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C4" w:rsidRPr="00531CC4" w:rsidRDefault="00531CC4" w:rsidP="00531CC4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31CC4">
        <w:rPr>
          <w:rFonts w:ascii="Arial" w:hAnsi="Arial" w:cs="Arial"/>
          <w:b/>
          <w:sz w:val="24"/>
          <w:szCs w:val="24"/>
          <w:lang w:eastAsia="pl-PL"/>
        </w:rPr>
        <w:t xml:space="preserve">Zestaw pytań i odpowiedzi nr 1 z dnia 17.10.2022 </w:t>
      </w:r>
      <w:proofErr w:type="gramStart"/>
      <w:r w:rsidRPr="00531CC4">
        <w:rPr>
          <w:rFonts w:ascii="Arial" w:hAnsi="Arial" w:cs="Arial"/>
          <w:b/>
          <w:sz w:val="24"/>
          <w:szCs w:val="24"/>
          <w:lang w:eastAsia="pl-PL"/>
        </w:rPr>
        <w:t>r</w:t>
      </w:r>
      <w:proofErr w:type="gramEnd"/>
      <w:r w:rsidRPr="00531CC4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531CC4" w:rsidRPr="00531CC4" w:rsidRDefault="00531CC4" w:rsidP="00531CC4">
      <w:pPr>
        <w:rPr>
          <w:rFonts w:ascii="Arial" w:hAnsi="Arial" w:cs="Arial"/>
          <w:sz w:val="24"/>
          <w:szCs w:val="24"/>
          <w:lang w:eastAsia="pl-PL"/>
        </w:rPr>
      </w:pPr>
    </w:p>
    <w:p w:rsidR="00531CC4" w:rsidRPr="00531CC4" w:rsidRDefault="00531CC4" w:rsidP="00531CC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531CC4">
        <w:rPr>
          <w:rFonts w:ascii="Arial" w:hAnsi="Arial" w:cs="Arial"/>
          <w:b/>
          <w:sz w:val="24"/>
          <w:szCs w:val="24"/>
          <w:lang w:eastAsia="pl-PL"/>
        </w:rPr>
        <w:t xml:space="preserve">Pytanie nr 1: </w:t>
      </w:r>
    </w:p>
    <w:p w:rsidR="00531CC4" w:rsidRPr="00531CC4" w:rsidRDefault="00531CC4" w:rsidP="00531CC4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531CC4" w:rsidRPr="00531CC4" w:rsidRDefault="00531CC4" w:rsidP="00531CC4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31CC4">
        <w:rPr>
          <w:rFonts w:ascii="Arial" w:hAnsi="Arial" w:cs="Arial"/>
          <w:sz w:val="24"/>
          <w:szCs w:val="24"/>
          <w:lang w:eastAsia="pl-PL"/>
        </w:rPr>
        <w:t xml:space="preserve">Prosimy o doprecyzowanie zakresu projektu </w:t>
      </w:r>
      <w:proofErr w:type="spellStart"/>
      <w:r w:rsidRPr="00531CC4">
        <w:rPr>
          <w:rFonts w:ascii="Arial" w:hAnsi="Arial" w:cs="Arial"/>
          <w:sz w:val="24"/>
          <w:szCs w:val="24"/>
          <w:lang w:eastAsia="pl-PL"/>
        </w:rPr>
        <w:t>elektrycznego</w:t>
      </w:r>
      <w:r w:rsidRPr="00531CC4">
        <w:rPr>
          <w:rFonts w:ascii="Arial" w:hAnsi="Arial" w:cs="Arial"/>
          <w:sz w:val="24"/>
          <w:szCs w:val="24"/>
          <w:lang w:eastAsia="pl-PL"/>
        </w:rPr>
        <w:t>.</w:t>
      </w:r>
      <w:r w:rsidRPr="00531CC4">
        <w:rPr>
          <w:rFonts w:ascii="Arial" w:hAnsi="Arial" w:cs="Arial"/>
          <w:sz w:val="24"/>
          <w:szCs w:val="24"/>
          <w:lang w:eastAsia="pl-PL"/>
        </w:rPr>
        <w:t>Z</w:t>
      </w:r>
      <w:proofErr w:type="spellEnd"/>
      <w:r w:rsidRPr="00531CC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1CC4">
        <w:rPr>
          <w:rFonts w:ascii="Arial" w:hAnsi="Arial" w:cs="Arial"/>
          <w:sz w:val="24"/>
          <w:szCs w:val="24"/>
          <w:lang w:eastAsia="pl-PL"/>
        </w:rPr>
        <w:t>załączonych</w:t>
      </w:r>
      <w:r w:rsidRPr="00531CC4">
        <w:rPr>
          <w:rFonts w:ascii="Arial" w:hAnsi="Arial" w:cs="Arial"/>
          <w:sz w:val="24"/>
          <w:szCs w:val="24"/>
          <w:lang w:eastAsia="pl-PL"/>
        </w:rPr>
        <w:t xml:space="preserve"> w przetargu materiałów nie wynika to jednoznacznie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157EB0" w:rsidRPr="00531CC4" w:rsidRDefault="00157EB0" w:rsidP="00531C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1CC4" w:rsidRPr="00531CC4" w:rsidRDefault="00531CC4" w:rsidP="00531C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1CC4">
        <w:rPr>
          <w:rFonts w:ascii="Arial" w:hAnsi="Arial" w:cs="Arial"/>
          <w:b/>
          <w:sz w:val="24"/>
          <w:szCs w:val="24"/>
        </w:rPr>
        <w:t>Odp.:</w:t>
      </w:r>
    </w:p>
    <w:p w:rsidR="00531CC4" w:rsidRPr="00531CC4" w:rsidRDefault="00531CC4" w:rsidP="00531C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1CC4">
        <w:rPr>
          <w:rFonts w:ascii="Arial" w:hAnsi="Arial" w:cs="Arial"/>
          <w:sz w:val="24"/>
          <w:szCs w:val="24"/>
        </w:rPr>
        <w:t>Zakres projektu elektrycznego będzie wynikał z wytycznych, jakie wyda Projektant technologii dla opisanego oczekiwanego przez Zamawiającego rezultatu określonego przedmiotem zamówienia.</w:t>
      </w:r>
    </w:p>
    <w:p w:rsidR="00531CC4" w:rsidRPr="00531CC4" w:rsidRDefault="00531CC4" w:rsidP="00531C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1CC4">
        <w:rPr>
          <w:rFonts w:ascii="Arial" w:hAnsi="Arial" w:cs="Arial"/>
          <w:sz w:val="24"/>
          <w:szCs w:val="24"/>
        </w:rPr>
        <w:t>Projekt elektryczny będzie musiał obejmował swoim zakresem w szczególności odpowiednio do oferowanej technologii:</w:t>
      </w:r>
    </w:p>
    <w:p w:rsidR="00531CC4" w:rsidRPr="00531CC4" w:rsidRDefault="00531CC4" w:rsidP="00531CC4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31CC4">
        <w:rPr>
          <w:rFonts w:ascii="Arial" w:eastAsia="Times New Roman" w:hAnsi="Arial" w:cs="Arial"/>
          <w:sz w:val="24"/>
          <w:szCs w:val="24"/>
        </w:rPr>
        <w:t>AKPiA</w:t>
      </w:r>
      <w:proofErr w:type="spellEnd"/>
      <w:r w:rsidRPr="00531CC4">
        <w:rPr>
          <w:rFonts w:ascii="Arial" w:eastAsia="Times New Roman" w:hAnsi="Arial" w:cs="Arial"/>
          <w:sz w:val="24"/>
          <w:szCs w:val="24"/>
        </w:rPr>
        <w:t xml:space="preserve"> – aparaturę </w:t>
      </w:r>
      <w:proofErr w:type="spellStart"/>
      <w:r w:rsidRPr="00531CC4">
        <w:rPr>
          <w:rFonts w:ascii="Arial" w:eastAsia="Times New Roman" w:hAnsi="Arial" w:cs="Arial"/>
          <w:sz w:val="24"/>
          <w:szCs w:val="24"/>
        </w:rPr>
        <w:t>kontrolno</w:t>
      </w:r>
      <w:proofErr w:type="spellEnd"/>
      <w:r w:rsidRPr="00531CC4">
        <w:rPr>
          <w:rFonts w:ascii="Arial" w:eastAsia="Times New Roman" w:hAnsi="Arial" w:cs="Arial"/>
          <w:sz w:val="24"/>
          <w:szCs w:val="24"/>
        </w:rPr>
        <w:t xml:space="preserve"> pomiarową i automatykę</w:t>
      </w:r>
    </w:p>
    <w:p w:rsidR="00531CC4" w:rsidRPr="00531CC4" w:rsidRDefault="00531CC4" w:rsidP="00531CC4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CC4">
        <w:rPr>
          <w:rFonts w:ascii="Arial" w:eastAsia="Times New Roman" w:hAnsi="Arial" w:cs="Arial"/>
          <w:sz w:val="24"/>
          <w:szCs w:val="24"/>
        </w:rPr>
        <w:t>Instalacje słaboprądowe</w:t>
      </w:r>
      <w:r>
        <w:rPr>
          <w:rFonts w:ascii="Arial" w:eastAsia="Times New Roman" w:hAnsi="Arial" w:cs="Arial"/>
          <w:sz w:val="24"/>
          <w:szCs w:val="24"/>
        </w:rPr>
        <w:t>;</w:t>
      </w:r>
      <w:bookmarkStart w:id="0" w:name="_GoBack"/>
      <w:bookmarkEnd w:id="0"/>
    </w:p>
    <w:p w:rsidR="00531CC4" w:rsidRPr="00531CC4" w:rsidRDefault="00531CC4" w:rsidP="00531CC4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CC4">
        <w:rPr>
          <w:rFonts w:ascii="Arial" w:eastAsia="Times New Roman" w:hAnsi="Arial" w:cs="Arial"/>
          <w:sz w:val="24"/>
          <w:szCs w:val="24"/>
        </w:rPr>
        <w:t>Instalacje zasilające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31CC4" w:rsidRDefault="00531CC4"/>
    <w:sectPr w:rsidR="00531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43" w:rsidRDefault="00206943" w:rsidP="00531CC4">
      <w:r>
        <w:separator/>
      </w:r>
    </w:p>
  </w:endnote>
  <w:endnote w:type="continuationSeparator" w:id="0">
    <w:p w:rsidR="00206943" w:rsidRDefault="00206943" w:rsidP="0053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43" w:rsidRDefault="00206943" w:rsidP="00531CC4">
      <w:r>
        <w:separator/>
      </w:r>
    </w:p>
  </w:footnote>
  <w:footnote w:type="continuationSeparator" w:id="0">
    <w:p w:rsidR="00206943" w:rsidRDefault="00206943" w:rsidP="0053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C4" w:rsidRDefault="00531CC4" w:rsidP="00531CC4">
    <w:pPr>
      <w:pStyle w:val="Nagwek"/>
    </w:pPr>
    <w:r>
      <w:t>2022-984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13A8"/>
    <w:multiLevelType w:val="hybridMultilevel"/>
    <w:tmpl w:val="AC06F416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C4"/>
    <w:rsid w:val="00157EB0"/>
    <w:rsid w:val="00206943"/>
    <w:rsid w:val="0053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3B9A-E99C-4F7D-92F0-A565DC1A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CC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CC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31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CC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</cp:revision>
  <dcterms:created xsi:type="dcterms:W3CDTF">2022-10-17T08:44:00Z</dcterms:created>
  <dcterms:modified xsi:type="dcterms:W3CDTF">2022-10-17T09:00:00Z</dcterms:modified>
</cp:coreProperties>
</file>