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81" w:rsidRPr="00942752" w:rsidRDefault="00670481" w:rsidP="00670481">
      <w:pPr>
        <w:jc w:val="center"/>
        <w:rPr>
          <w:rFonts w:ascii="Arial" w:hAnsi="Arial" w:cs="Arial"/>
          <w:b/>
          <w:color w:val="404040" w:themeColor="text1" w:themeTint="BF"/>
        </w:rPr>
      </w:pPr>
      <w:r w:rsidRPr="00942752">
        <w:rPr>
          <w:rFonts w:ascii="Arial" w:hAnsi="Arial" w:cs="Arial"/>
          <w:b/>
          <w:color w:val="404040" w:themeColor="text1" w:themeTint="BF"/>
        </w:rPr>
        <w:t xml:space="preserve">Zestaw pytań i odpowiedzi </w:t>
      </w:r>
      <w:r w:rsidR="00760AEA" w:rsidRPr="00942752">
        <w:rPr>
          <w:rFonts w:ascii="Arial" w:hAnsi="Arial" w:cs="Arial"/>
          <w:b/>
          <w:color w:val="404040" w:themeColor="text1" w:themeTint="BF"/>
        </w:rPr>
        <w:t>nr 1 z dnia 09.07</w:t>
      </w:r>
      <w:r w:rsidR="001A7708" w:rsidRPr="00942752">
        <w:rPr>
          <w:rFonts w:ascii="Arial" w:hAnsi="Arial" w:cs="Arial"/>
          <w:b/>
          <w:color w:val="404040" w:themeColor="text1" w:themeTint="BF"/>
        </w:rPr>
        <w:t xml:space="preserve">.2021 </w:t>
      </w:r>
      <w:proofErr w:type="gramStart"/>
      <w:r w:rsidR="001A7708" w:rsidRPr="00942752">
        <w:rPr>
          <w:rFonts w:ascii="Arial" w:hAnsi="Arial" w:cs="Arial"/>
          <w:b/>
          <w:color w:val="404040" w:themeColor="text1" w:themeTint="BF"/>
        </w:rPr>
        <w:t>r</w:t>
      </w:r>
      <w:proofErr w:type="gramEnd"/>
      <w:r w:rsidR="001A7708" w:rsidRPr="00942752">
        <w:rPr>
          <w:rFonts w:ascii="Arial" w:hAnsi="Arial" w:cs="Arial"/>
          <w:b/>
          <w:color w:val="404040" w:themeColor="text1" w:themeTint="BF"/>
        </w:rPr>
        <w:t>.</w:t>
      </w:r>
    </w:p>
    <w:p w:rsidR="00670481" w:rsidRPr="00942752" w:rsidRDefault="00670481" w:rsidP="00670481">
      <w:pPr>
        <w:rPr>
          <w:rFonts w:ascii="Arial" w:hAnsi="Arial" w:cs="Arial"/>
          <w:color w:val="404040" w:themeColor="text1" w:themeTint="BF"/>
        </w:rPr>
      </w:pPr>
    </w:p>
    <w:p w:rsidR="00760AEA" w:rsidRPr="00942752" w:rsidRDefault="00F4226F" w:rsidP="00760AEA">
      <w:pPr>
        <w:spacing w:line="300" w:lineRule="atLeast"/>
        <w:jc w:val="center"/>
        <w:rPr>
          <w:rFonts w:ascii="Arial" w:eastAsia="Calibri" w:hAnsi="Arial" w:cs="Arial"/>
          <w:color w:val="404040" w:themeColor="text1" w:themeTint="BF"/>
          <w:lang w:eastAsia="en-US"/>
        </w:rPr>
      </w:pPr>
      <w:r w:rsidRPr="00942752">
        <w:rPr>
          <w:rFonts w:ascii="Arial" w:eastAsia="Calibri" w:hAnsi="Arial" w:cs="Arial"/>
          <w:color w:val="404040" w:themeColor="text1" w:themeTint="BF"/>
          <w:lang w:eastAsia="en-US"/>
        </w:rPr>
        <w:t>Dotyczy postępowania nr 2021-923</w:t>
      </w:r>
      <w:r w:rsidR="00760AEA" w:rsidRPr="00942752">
        <w:rPr>
          <w:rFonts w:ascii="Arial" w:eastAsia="Calibri" w:hAnsi="Arial" w:cs="Arial"/>
          <w:color w:val="404040" w:themeColor="text1" w:themeTint="BF"/>
          <w:lang w:eastAsia="en-US"/>
        </w:rPr>
        <w:t xml:space="preserve"> pn.:</w:t>
      </w:r>
    </w:p>
    <w:p w:rsidR="00F4226F" w:rsidRPr="00942752" w:rsidRDefault="00F4226F" w:rsidP="00F4226F">
      <w:pPr>
        <w:pStyle w:val="Akapitzlist"/>
        <w:ind w:left="284"/>
        <w:jc w:val="center"/>
        <w:rPr>
          <w:rFonts w:ascii="Arial" w:eastAsia="Calibri" w:hAnsi="Arial" w:cs="Arial"/>
          <w:color w:val="404040" w:themeColor="text1" w:themeTint="BF"/>
          <w:lang w:eastAsia="en-US"/>
        </w:rPr>
      </w:pPr>
      <w:r w:rsidRPr="00942752">
        <w:rPr>
          <w:rFonts w:ascii="Arial" w:eastAsia="Calibri" w:hAnsi="Arial" w:cs="Arial"/>
          <w:i/>
          <w:iCs/>
          <w:color w:val="404040" w:themeColor="text1" w:themeTint="BF"/>
          <w:lang w:eastAsia="en-US"/>
        </w:rPr>
        <w:t>„Zwiększenie wydajności Stacji zgazowania tlenu ciekłego z dostosowaniem i rozbudową instalacji tlenowej w Nowym Szpitalu w Świebodzinie w związku z COVID19”</w:t>
      </w:r>
    </w:p>
    <w:p w:rsidR="00670481" w:rsidRPr="00942752" w:rsidRDefault="00670481" w:rsidP="00670481">
      <w:pPr>
        <w:pStyle w:val="Akapitzlist"/>
        <w:ind w:left="284"/>
        <w:rPr>
          <w:rFonts w:ascii="Arial" w:hAnsi="Arial" w:cs="Arial"/>
          <w:color w:val="404040" w:themeColor="text1" w:themeTint="BF"/>
        </w:rPr>
      </w:pPr>
    </w:p>
    <w:p w:rsidR="00E551F6" w:rsidRPr="00942752" w:rsidRDefault="00E551F6" w:rsidP="00E551F6">
      <w:pPr>
        <w:ind w:left="720"/>
        <w:rPr>
          <w:rFonts w:ascii="Arial" w:eastAsia="Times New Roman" w:hAnsi="Arial" w:cs="Arial"/>
          <w:color w:val="404040" w:themeColor="text1" w:themeTint="BF"/>
          <w:lang w:eastAsia="en-US"/>
        </w:rPr>
      </w:pPr>
    </w:p>
    <w:p w:rsidR="00E551F6" w:rsidRPr="00942752" w:rsidRDefault="00E551F6" w:rsidP="00E551F6">
      <w:pPr>
        <w:ind w:left="720"/>
        <w:rPr>
          <w:rFonts w:ascii="Arial" w:eastAsia="Times New Roman" w:hAnsi="Arial" w:cs="Arial"/>
          <w:b/>
          <w:color w:val="404040" w:themeColor="text1" w:themeTint="BF"/>
          <w:lang w:eastAsia="en-US"/>
        </w:rPr>
      </w:pPr>
      <w:r w:rsidRPr="00942752">
        <w:rPr>
          <w:rFonts w:ascii="Arial" w:eastAsia="Times New Roman" w:hAnsi="Arial" w:cs="Arial"/>
          <w:b/>
          <w:color w:val="404040" w:themeColor="text1" w:themeTint="BF"/>
          <w:lang w:eastAsia="en-US"/>
        </w:rPr>
        <w:t>Pytanie nr 1</w:t>
      </w:r>
    </w:p>
    <w:p w:rsidR="00DD5172" w:rsidRPr="00DD5172" w:rsidRDefault="00DD5172" w:rsidP="00942752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DD5172">
        <w:rPr>
          <w:rFonts w:ascii="Arial" w:eastAsia="Times New Roman" w:hAnsi="Arial" w:cs="Arial"/>
          <w:lang w:eastAsia="en-US"/>
        </w:rPr>
        <w:t>Czy Wykonawca ma w ofercie wycenić zakup i montaż zbiornika kriogenicznego tlenu wraz z parownicą, czy zbiornik z parownicą będą dzierżawione przez Zamawiającego? Jeśli będą dzierżawione, proszę</w:t>
      </w:r>
      <w:r w:rsidR="009F7D03">
        <w:rPr>
          <w:rFonts w:ascii="Arial" w:eastAsia="Times New Roman" w:hAnsi="Arial" w:cs="Arial"/>
          <w:lang w:eastAsia="en-US"/>
        </w:rPr>
        <w:t xml:space="preserve"> o potwierdzenie, że w </w:t>
      </w:r>
      <w:r w:rsidRPr="00DD5172">
        <w:rPr>
          <w:rFonts w:ascii="Arial" w:eastAsia="Times New Roman" w:hAnsi="Arial" w:cs="Arial"/>
          <w:lang w:eastAsia="en-US"/>
        </w:rPr>
        <w:t>zakresie dzierżawy jest już uwzględniony koszt dostawy i montażu zbiornika z parownicą i że ten koszt poniesie Zamawiający.</w:t>
      </w:r>
    </w:p>
    <w:p w:rsidR="00DD5172" w:rsidRPr="00DD5172" w:rsidRDefault="00DD5172" w:rsidP="00942752">
      <w:pPr>
        <w:ind w:left="720"/>
        <w:jc w:val="both"/>
        <w:rPr>
          <w:rFonts w:ascii="Arial" w:eastAsia="Calibri" w:hAnsi="Arial" w:cs="Arial"/>
          <w:lang w:eastAsia="en-US"/>
        </w:rPr>
      </w:pPr>
      <w:r w:rsidRPr="00DD5172">
        <w:rPr>
          <w:rFonts w:ascii="Arial" w:eastAsia="Calibri" w:hAnsi="Arial" w:cs="Arial"/>
          <w:lang w:eastAsia="en-US"/>
        </w:rPr>
        <w:t>Jeśli natomiast Wykonawca ma zakupić i zamontować zbiornik z parownicą, proszę o wskazanie konkretnego modelu parownicy.</w:t>
      </w:r>
    </w:p>
    <w:p w:rsidR="007D1E89" w:rsidRDefault="007D1E89" w:rsidP="00DD5172">
      <w:pPr>
        <w:ind w:firstLine="708"/>
        <w:rPr>
          <w:rFonts w:ascii="Arial" w:eastAsia="Calibri" w:hAnsi="Arial" w:cs="Arial"/>
          <w:b/>
          <w:bCs/>
          <w:lang w:eastAsia="en-US"/>
        </w:rPr>
      </w:pPr>
    </w:p>
    <w:p w:rsidR="00DD5172" w:rsidRPr="00DD5172" w:rsidRDefault="00DD5172" w:rsidP="00DD5172">
      <w:pPr>
        <w:ind w:firstLine="708"/>
        <w:rPr>
          <w:rFonts w:ascii="Arial" w:eastAsia="Calibri" w:hAnsi="Arial" w:cs="Arial"/>
          <w:b/>
          <w:bCs/>
          <w:lang w:eastAsia="en-US"/>
        </w:rPr>
      </w:pPr>
      <w:r w:rsidRPr="00DD5172">
        <w:rPr>
          <w:rFonts w:ascii="Arial" w:eastAsia="Calibri" w:hAnsi="Arial" w:cs="Arial"/>
          <w:b/>
          <w:bCs/>
          <w:lang w:eastAsia="en-US"/>
        </w:rPr>
        <w:t>Odpowiedź</w:t>
      </w:r>
      <w:r w:rsidR="00ED3502" w:rsidRPr="00942752">
        <w:rPr>
          <w:rFonts w:ascii="Arial" w:eastAsia="Calibri" w:hAnsi="Arial" w:cs="Arial"/>
          <w:b/>
          <w:bCs/>
          <w:lang w:eastAsia="en-US"/>
        </w:rPr>
        <w:t xml:space="preserve"> na pytanie nr 1</w:t>
      </w:r>
      <w:r w:rsidRPr="00DD5172">
        <w:rPr>
          <w:rFonts w:ascii="Arial" w:eastAsia="Calibri" w:hAnsi="Arial" w:cs="Arial"/>
          <w:b/>
          <w:bCs/>
          <w:lang w:eastAsia="en-US"/>
        </w:rPr>
        <w:t>:</w:t>
      </w:r>
    </w:p>
    <w:p w:rsidR="00DD5172" w:rsidRPr="00DD5172" w:rsidRDefault="00DD5172" w:rsidP="00942752">
      <w:pPr>
        <w:ind w:left="720"/>
        <w:jc w:val="both"/>
        <w:rPr>
          <w:rFonts w:ascii="Arial" w:eastAsia="Calibri" w:hAnsi="Arial" w:cs="Arial"/>
          <w:lang w:eastAsia="en-US"/>
        </w:rPr>
      </w:pPr>
      <w:r w:rsidRPr="00DD5172">
        <w:rPr>
          <w:rFonts w:ascii="Arial" w:eastAsia="Calibri" w:hAnsi="Arial" w:cs="Arial"/>
          <w:lang w:eastAsia="en-US"/>
        </w:rPr>
        <w:t>Wykonawca nie ujmuje w cenie oferty kosztów zakupu i montażu zbiornika kriogenicznego tlenu wraz z parownicą. Zbiornik z parownicą będą przedmiotem odrębnej umowy dzierżawy Zamawiającego z dostawcą przedmiotowych urządzeń.</w:t>
      </w:r>
    </w:p>
    <w:p w:rsidR="00DD5172" w:rsidRPr="00DD5172" w:rsidRDefault="00DD5172" w:rsidP="00942752">
      <w:pPr>
        <w:ind w:left="720"/>
        <w:jc w:val="both"/>
        <w:rPr>
          <w:rFonts w:ascii="Arial" w:eastAsia="Calibri" w:hAnsi="Arial" w:cs="Arial"/>
          <w:lang w:eastAsia="en-US"/>
        </w:rPr>
      </w:pPr>
      <w:r w:rsidRPr="00DD5172">
        <w:rPr>
          <w:rFonts w:ascii="Arial" w:eastAsia="Calibri" w:hAnsi="Arial" w:cs="Arial"/>
          <w:lang w:eastAsia="en-US"/>
        </w:rPr>
        <w:t xml:space="preserve">W SOPZ w pkt. I. </w:t>
      </w:r>
      <w:proofErr w:type="spellStart"/>
      <w:proofErr w:type="gramStart"/>
      <w:r w:rsidRPr="00DD5172">
        <w:rPr>
          <w:rFonts w:ascii="Arial" w:eastAsia="Calibri" w:hAnsi="Arial" w:cs="Arial"/>
          <w:lang w:eastAsia="en-US"/>
        </w:rPr>
        <w:t>ppkt</w:t>
      </w:r>
      <w:proofErr w:type="spellEnd"/>
      <w:proofErr w:type="gramEnd"/>
      <w:r w:rsidRPr="00DD5172">
        <w:rPr>
          <w:rFonts w:ascii="Arial" w:eastAsia="Calibri" w:hAnsi="Arial" w:cs="Arial"/>
          <w:lang w:eastAsia="en-US"/>
        </w:rPr>
        <w:t xml:space="preserve">. 6 </w:t>
      </w:r>
      <w:proofErr w:type="gramStart"/>
      <w:r w:rsidRPr="00DD5172">
        <w:rPr>
          <w:rFonts w:ascii="Arial" w:eastAsia="Calibri" w:hAnsi="Arial" w:cs="Arial"/>
          <w:lang w:eastAsia="en-US"/>
        </w:rPr>
        <w:t>zawarto</w:t>
      </w:r>
      <w:proofErr w:type="gramEnd"/>
      <w:r w:rsidRPr="00DD5172">
        <w:rPr>
          <w:rFonts w:ascii="Arial" w:eastAsia="Calibri" w:hAnsi="Arial" w:cs="Arial"/>
          <w:lang w:eastAsia="en-US"/>
        </w:rPr>
        <w:t xml:space="preserve"> informację, iż dostawcą zbiornika i parownicy będzie </w:t>
      </w:r>
      <w:proofErr w:type="spellStart"/>
      <w:r w:rsidRPr="00DD5172">
        <w:rPr>
          <w:rFonts w:ascii="Arial" w:eastAsia="Calibri" w:hAnsi="Arial" w:cs="Arial"/>
          <w:lang w:eastAsia="en-US"/>
        </w:rPr>
        <w:t>Messer</w:t>
      </w:r>
      <w:proofErr w:type="spellEnd"/>
      <w:r w:rsidRPr="00DD5172">
        <w:rPr>
          <w:rFonts w:ascii="Arial" w:eastAsia="Calibri" w:hAnsi="Arial" w:cs="Arial"/>
          <w:lang w:eastAsia="en-US"/>
        </w:rPr>
        <w:t xml:space="preserve"> Polska Sp. z o.</w:t>
      </w:r>
      <w:proofErr w:type="gramStart"/>
      <w:r w:rsidRPr="00DD5172">
        <w:rPr>
          <w:rFonts w:ascii="Arial" w:eastAsia="Calibri" w:hAnsi="Arial" w:cs="Arial"/>
          <w:lang w:eastAsia="en-US"/>
        </w:rPr>
        <w:t>o</w:t>
      </w:r>
      <w:proofErr w:type="gramEnd"/>
      <w:r w:rsidRPr="00DD5172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DD5172">
        <w:rPr>
          <w:rFonts w:ascii="Arial" w:eastAsia="Calibri" w:hAnsi="Arial" w:cs="Arial"/>
          <w:lang w:eastAsia="en-US"/>
        </w:rPr>
        <w:t>cyt</w:t>
      </w:r>
      <w:proofErr w:type="gramEnd"/>
      <w:r w:rsidRPr="00DD5172">
        <w:rPr>
          <w:rFonts w:ascii="Arial" w:eastAsia="Calibri" w:hAnsi="Arial" w:cs="Arial"/>
          <w:lang w:eastAsia="en-US"/>
        </w:rPr>
        <w:t>.:</w:t>
      </w:r>
    </w:p>
    <w:p w:rsidR="00DD5172" w:rsidRPr="00DD5172" w:rsidRDefault="00DD5172" w:rsidP="00DD5172">
      <w:pPr>
        <w:spacing w:line="254" w:lineRule="auto"/>
        <w:ind w:left="720"/>
        <w:contextualSpacing/>
        <w:rPr>
          <w:rFonts w:ascii="Arial" w:hAnsi="Arial" w:cs="Arial"/>
          <w:i/>
          <w:iCs/>
          <w:u w:val="single"/>
          <w:lang w:eastAsia="en-US"/>
        </w:rPr>
      </w:pPr>
      <w:r w:rsidRPr="00DD5172">
        <w:rPr>
          <w:rFonts w:ascii="Arial" w:hAnsi="Arial" w:cs="Arial"/>
          <w:i/>
          <w:iCs/>
          <w:lang w:eastAsia="en-US"/>
        </w:rPr>
        <w:t xml:space="preserve">„Wykonawca będzie zobowiązany do wykonania dokumentacji projektowej stacji zgazowania tlenu ciekłego uwzględniając wytyczne dostawcy zbiornika ciekłego tlenu </w:t>
      </w:r>
      <w:proofErr w:type="spellStart"/>
      <w:r w:rsidRPr="00DD5172">
        <w:rPr>
          <w:rFonts w:ascii="Arial" w:hAnsi="Arial" w:cs="Arial"/>
          <w:i/>
          <w:iCs/>
          <w:color w:val="000000"/>
          <w:lang w:eastAsia="en-US"/>
        </w:rPr>
        <w:t>Messer</w:t>
      </w:r>
      <w:proofErr w:type="spellEnd"/>
      <w:r w:rsidRPr="00DD5172">
        <w:rPr>
          <w:rFonts w:ascii="Arial" w:hAnsi="Arial" w:cs="Arial"/>
          <w:i/>
          <w:iCs/>
          <w:color w:val="000000"/>
          <w:lang w:eastAsia="en-US"/>
        </w:rPr>
        <w:t xml:space="preserve"> Polska Sp. z o.</w:t>
      </w:r>
      <w:proofErr w:type="gramStart"/>
      <w:r w:rsidRPr="00DD5172">
        <w:rPr>
          <w:rFonts w:ascii="Arial" w:hAnsi="Arial" w:cs="Arial"/>
          <w:i/>
          <w:iCs/>
          <w:color w:val="000000"/>
          <w:lang w:eastAsia="en-US"/>
        </w:rPr>
        <w:t>o</w:t>
      </w:r>
      <w:proofErr w:type="gramEnd"/>
      <w:r w:rsidRPr="00DD5172">
        <w:rPr>
          <w:rFonts w:ascii="Arial" w:hAnsi="Arial" w:cs="Arial"/>
          <w:i/>
          <w:iCs/>
          <w:color w:val="000000"/>
          <w:lang w:eastAsia="en-US"/>
        </w:rPr>
        <w:t>.</w:t>
      </w:r>
      <w:r w:rsidRPr="00DD5172">
        <w:rPr>
          <w:rFonts w:ascii="Arial" w:hAnsi="Arial" w:cs="Arial"/>
          <w:i/>
          <w:iCs/>
          <w:lang w:eastAsia="en-US"/>
        </w:rPr>
        <w:t xml:space="preserve">  – </w:t>
      </w:r>
      <w:proofErr w:type="gramStart"/>
      <w:r w:rsidRPr="00DD5172">
        <w:rPr>
          <w:rFonts w:ascii="Arial" w:hAnsi="Arial" w:cs="Arial"/>
          <w:b/>
          <w:bCs/>
          <w:i/>
          <w:iCs/>
          <w:u w:val="single"/>
          <w:lang w:eastAsia="en-US"/>
        </w:rPr>
        <w:t>załącznik</w:t>
      </w:r>
      <w:proofErr w:type="gramEnd"/>
      <w:r w:rsidRPr="00DD5172">
        <w:rPr>
          <w:rFonts w:ascii="Arial" w:hAnsi="Arial" w:cs="Arial"/>
          <w:b/>
          <w:bCs/>
          <w:i/>
          <w:iCs/>
          <w:u w:val="single"/>
          <w:lang w:eastAsia="en-US"/>
        </w:rPr>
        <w:t xml:space="preserve"> nr 1.1 do SOPZ</w:t>
      </w:r>
      <w:r w:rsidRPr="00DD5172">
        <w:rPr>
          <w:rFonts w:ascii="Arial" w:hAnsi="Arial" w:cs="Arial"/>
          <w:i/>
          <w:iCs/>
          <w:u w:val="single"/>
          <w:lang w:eastAsia="en-US"/>
        </w:rPr>
        <w:t>”.</w:t>
      </w:r>
      <w:r w:rsidRPr="00DD5172">
        <w:rPr>
          <w:rFonts w:ascii="Arial" w:hAnsi="Arial" w:cs="Arial"/>
          <w:i/>
          <w:iCs/>
          <w:u w:val="single"/>
          <w:lang w:eastAsia="en-US"/>
        </w:rPr>
        <w:br/>
      </w:r>
      <w:r w:rsidRPr="00DD5172">
        <w:rPr>
          <w:rFonts w:ascii="Arial" w:hAnsi="Arial" w:cs="Arial"/>
          <w:lang w:eastAsia="en-US"/>
        </w:rPr>
        <w:t xml:space="preserve">W SOPZ w Pkt. I </w:t>
      </w:r>
      <w:proofErr w:type="spellStart"/>
      <w:r w:rsidRPr="00DD5172">
        <w:rPr>
          <w:rFonts w:ascii="Arial" w:hAnsi="Arial" w:cs="Arial"/>
          <w:lang w:eastAsia="en-US"/>
        </w:rPr>
        <w:t>ppkt</w:t>
      </w:r>
      <w:proofErr w:type="spellEnd"/>
      <w:r w:rsidRPr="00DD5172">
        <w:rPr>
          <w:rFonts w:ascii="Arial" w:hAnsi="Arial" w:cs="Arial"/>
          <w:lang w:eastAsia="en-US"/>
        </w:rPr>
        <w:t xml:space="preserve">. 3 </w:t>
      </w:r>
      <w:proofErr w:type="gramStart"/>
      <w:r w:rsidRPr="00DD5172">
        <w:rPr>
          <w:rFonts w:ascii="Arial" w:hAnsi="Arial" w:cs="Arial"/>
          <w:lang w:eastAsia="en-US"/>
        </w:rPr>
        <w:t>zawarto</w:t>
      </w:r>
      <w:proofErr w:type="gramEnd"/>
      <w:r w:rsidRPr="00DD5172">
        <w:rPr>
          <w:rFonts w:ascii="Arial" w:hAnsi="Arial" w:cs="Arial"/>
          <w:lang w:eastAsia="en-US"/>
        </w:rPr>
        <w:t xml:space="preserve"> uwagę cyt.:</w:t>
      </w:r>
    </w:p>
    <w:p w:rsidR="00DD5172" w:rsidRPr="00DD5172" w:rsidRDefault="00DD5172" w:rsidP="00DD5172">
      <w:pPr>
        <w:shd w:val="clear" w:color="auto" w:fill="FFFFFF"/>
        <w:ind w:left="708"/>
        <w:jc w:val="both"/>
        <w:rPr>
          <w:rFonts w:ascii="Arial" w:eastAsia="Calibri" w:hAnsi="Arial" w:cs="Arial"/>
          <w:i/>
          <w:iCs/>
          <w:lang w:eastAsia="en-US"/>
        </w:rPr>
      </w:pPr>
      <w:r w:rsidRPr="00DD5172">
        <w:rPr>
          <w:rFonts w:ascii="Arial" w:eastAsia="Calibri" w:hAnsi="Arial" w:cs="Arial"/>
          <w:i/>
          <w:iCs/>
          <w:color w:val="000000"/>
          <w:lang w:eastAsia="en-US"/>
        </w:rPr>
        <w:t>„</w:t>
      </w:r>
      <w:r w:rsidRPr="00DD5172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Uwaga</w:t>
      </w:r>
      <w:r w:rsidRPr="00DD5172">
        <w:rPr>
          <w:rFonts w:ascii="Arial" w:eastAsia="Calibri" w:hAnsi="Arial" w:cs="Arial"/>
          <w:i/>
          <w:iCs/>
          <w:color w:val="000000"/>
          <w:lang w:eastAsia="en-US"/>
        </w:rPr>
        <w:t xml:space="preserve"> – ostateczne rozwiązania projektowe wyda Projektant odpowiednio do warunków lokalnych Zamawiającego z zachowaniem obowiązujących przepisów, norm i warunków technicznych.  W przypadku braku możliwości wymiany zbiornika w ramach istniejącej płyty fundamentowej Zamawiający dopuszcza zmianę lokalizacji stacji zgazowania tlenu oraz zmianę lokalizacji </w:t>
      </w:r>
      <w:proofErr w:type="spellStart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>rozprężlani</w:t>
      </w:r>
      <w:proofErr w:type="spellEnd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 xml:space="preserve"> tlenu. Dopuszczalne zmiany lokalizacyjne przedstawiono na wydruku z </w:t>
      </w:r>
      <w:proofErr w:type="spellStart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>Geoportalu</w:t>
      </w:r>
      <w:proofErr w:type="spellEnd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 xml:space="preserve">  </w:t>
      </w:r>
      <w:r w:rsidRPr="00DD5172">
        <w:rPr>
          <w:rFonts w:ascii="Arial" w:eastAsia="Calibri" w:hAnsi="Arial" w:cs="Arial"/>
          <w:b/>
          <w:bCs/>
          <w:i/>
          <w:iCs/>
          <w:color w:val="000000"/>
          <w:lang w:eastAsia="en-US"/>
        </w:rPr>
        <w:t>w Załączniku nr 1.3.</w:t>
      </w:r>
      <w:r w:rsidRPr="00DD5172">
        <w:rPr>
          <w:rFonts w:ascii="Arial" w:eastAsia="Calibri" w:hAnsi="Arial" w:cs="Arial"/>
          <w:i/>
          <w:iCs/>
          <w:color w:val="000000"/>
          <w:lang w:eastAsia="en-US"/>
        </w:rPr>
        <w:t xml:space="preserve"> </w:t>
      </w:r>
      <w:r w:rsidRPr="00DD5172">
        <w:rPr>
          <w:rFonts w:ascii="Arial" w:eastAsia="Calibri" w:hAnsi="Arial" w:cs="Arial"/>
          <w:b/>
          <w:bCs/>
          <w:i/>
          <w:iCs/>
          <w:color w:val="000000"/>
          <w:u w:val="single"/>
          <w:lang w:eastAsia="en-US"/>
        </w:rPr>
        <w:t>Załącznik nr 1 do SOPZ</w:t>
      </w:r>
      <w:r w:rsidR="009F7D03">
        <w:rPr>
          <w:rFonts w:ascii="Arial" w:eastAsia="Calibri" w:hAnsi="Arial" w:cs="Arial"/>
          <w:i/>
          <w:iCs/>
          <w:color w:val="000000"/>
          <w:lang w:eastAsia="en-US"/>
        </w:rPr>
        <w:t xml:space="preserve"> określa </w:t>
      </w:r>
      <w:bookmarkStart w:id="0" w:name="_GoBack"/>
      <w:bookmarkEnd w:id="0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 xml:space="preserve">dopuszczalną zmianę lokalizacji stacji zgazowania tlenu i </w:t>
      </w:r>
      <w:proofErr w:type="spellStart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>rozpreżalni</w:t>
      </w:r>
      <w:proofErr w:type="spellEnd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 xml:space="preserve"> tlenu. Dla potrzeb </w:t>
      </w:r>
      <w:proofErr w:type="spellStart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>rozprężalni</w:t>
      </w:r>
      <w:proofErr w:type="spellEnd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 xml:space="preserve"> tlenu w nowej lokalizacji należy wówczas zaadaptować fragment budynku </w:t>
      </w:r>
      <w:proofErr w:type="spellStart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>prosektury</w:t>
      </w:r>
      <w:proofErr w:type="spellEnd"/>
      <w:r w:rsidRPr="00DD5172">
        <w:rPr>
          <w:rFonts w:ascii="Arial" w:eastAsia="Calibri" w:hAnsi="Arial" w:cs="Arial"/>
          <w:i/>
          <w:iCs/>
          <w:color w:val="000000"/>
          <w:lang w:eastAsia="en-US"/>
        </w:rPr>
        <w:t>.”</w:t>
      </w:r>
    </w:p>
    <w:p w:rsidR="00DD5172" w:rsidRPr="00DD5172" w:rsidRDefault="00DD5172" w:rsidP="00DD5172">
      <w:pPr>
        <w:shd w:val="clear" w:color="auto" w:fill="FFFFFF"/>
        <w:ind w:left="708"/>
        <w:jc w:val="both"/>
        <w:rPr>
          <w:rFonts w:ascii="Arial" w:eastAsia="Calibri" w:hAnsi="Arial" w:cs="Arial"/>
          <w:i/>
          <w:iCs/>
          <w:lang w:eastAsia="en-US"/>
        </w:rPr>
      </w:pPr>
    </w:p>
    <w:p w:rsidR="007D1E89" w:rsidRDefault="007D1E89" w:rsidP="00ED3502">
      <w:pPr>
        <w:ind w:left="720"/>
        <w:rPr>
          <w:rFonts w:ascii="Arial" w:eastAsia="Times New Roman" w:hAnsi="Arial" w:cs="Arial"/>
          <w:b/>
          <w:lang w:eastAsia="en-US"/>
        </w:rPr>
      </w:pPr>
    </w:p>
    <w:p w:rsidR="00ED3502" w:rsidRPr="00942752" w:rsidRDefault="00ED3502" w:rsidP="00ED3502">
      <w:pPr>
        <w:ind w:left="720"/>
        <w:rPr>
          <w:rFonts w:ascii="Arial" w:eastAsia="Times New Roman" w:hAnsi="Arial" w:cs="Arial"/>
          <w:b/>
          <w:lang w:eastAsia="en-US"/>
        </w:rPr>
      </w:pPr>
      <w:r w:rsidRPr="00942752">
        <w:rPr>
          <w:rFonts w:ascii="Arial" w:eastAsia="Times New Roman" w:hAnsi="Arial" w:cs="Arial"/>
          <w:b/>
          <w:lang w:eastAsia="en-US"/>
        </w:rPr>
        <w:t>Pytanie nr 2</w:t>
      </w:r>
    </w:p>
    <w:p w:rsidR="00DD5172" w:rsidRPr="00DD5172" w:rsidRDefault="00DD5172" w:rsidP="00942752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DD5172">
        <w:rPr>
          <w:rFonts w:ascii="Arial" w:eastAsia="Times New Roman" w:hAnsi="Arial" w:cs="Arial"/>
          <w:lang w:eastAsia="en-US"/>
        </w:rPr>
        <w:t>Proszę o potwierdzenie, że wewnętrzna instalacja gazów medycznych ma być wykonana natynkowo w korytkach z tworzywa sztucznego.</w:t>
      </w:r>
    </w:p>
    <w:p w:rsidR="007D1E89" w:rsidRDefault="007D1E89" w:rsidP="00DD5172">
      <w:pPr>
        <w:ind w:left="708"/>
        <w:rPr>
          <w:rFonts w:ascii="Arial" w:eastAsia="Calibri" w:hAnsi="Arial" w:cs="Arial"/>
          <w:b/>
          <w:bCs/>
          <w:lang w:eastAsia="en-US"/>
        </w:rPr>
      </w:pPr>
    </w:p>
    <w:p w:rsidR="00DD5172" w:rsidRPr="00DD5172" w:rsidRDefault="00ED3502" w:rsidP="00DD5172">
      <w:pPr>
        <w:ind w:left="708"/>
        <w:rPr>
          <w:rFonts w:ascii="Arial" w:eastAsia="Calibri" w:hAnsi="Arial" w:cs="Arial"/>
          <w:b/>
          <w:bCs/>
          <w:lang w:eastAsia="en-US"/>
        </w:rPr>
      </w:pPr>
      <w:r w:rsidRPr="00942752">
        <w:rPr>
          <w:rFonts w:ascii="Arial" w:eastAsia="Calibri" w:hAnsi="Arial" w:cs="Arial"/>
          <w:b/>
          <w:bCs/>
          <w:lang w:eastAsia="en-US"/>
        </w:rPr>
        <w:t>Odpowiedź na pytanie nr 2:</w:t>
      </w:r>
    </w:p>
    <w:p w:rsidR="00DD5172" w:rsidRPr="00DD5172" w:rsidRDefault="00DD5172" w:rsidP="00942752">
      <w:pPr>
        <w:ind w:left="708"/>
        <w:jc w:val="both"/>
        <w:rPr>
          <w:rFonts w:ascii="Arial" w:eastAsia="Calibri" w:hAnsi="Arial" w:cs="Arial"/>
          <w:lang w:eastAsia="en-US"/>
        </w:rPr>
      </w:pPr>
      <w:r w:rsidRPr="00DD5172">
        <w:rPr>
          <w:rFonts w:ascii="Arial" w:eastAsia="Calibri" w:hAnsi="Arial" w:cs="Arial"/>
          <w:lang w:eastAsia="en-US"/>
        </w:rPr>
        <w:t>Piony i poziomy w korytarzach należy montować na uchwytach.</w:t>
      </w:r>
    </w:p>
    <w:p w:rsidR="00DD5172" w:rsidRPr="00DD5172" w:rsidRDefault="00DD5172" w:rsidP="00942752">
      <w:pPr>
        <w:ind w:left="708"/>
        <w:jc w:val="both"/>
        <w:rPr>
          <w:rFonts w:ascii="Arial" w:eastAsia="Calibri" w:hAnsi="Arial" w:cs="Arial"/>
          <w:lang w:eastAsia="en-US"/>
        </w:rPr>
      </w:pPr>
      <w:r w:rsidRPr="00DD5172">
        <w:rPr>
          <w:rFonts w:ascii="Arial" w:eastAsia="Calibri" w:hAnsi="Arial" w:cs="Arial"/>
          <w:lang w:eastAsia="en-US"/>
        </w:rPr>
        <w:t>Poziomy należy prowadzić pod stropem zachowaniem odległości przewidzianych normami technicznymi.</w:t>
      </w:r>
    </w:p>
    <w:p w:rsidR="00DD5172" w:rsidRPr="00DD5172" w:rsidRDefault="00DD5172" w:rsidP="00942752">
      <w:pPr>
        <w:ind w:left="708"/>
        <w:jc w:val="both"/>
        <w:rPr>
          <w:rFonts w:ascii="Arial" w:eastAsia="Calibri" w:hAnsi="Arial" w:cs="Arial"/>
          <w:lang w:eastAsia="en-US"/>
        </w:rPr>
      </w:pPr>
      <w:r w:rsidRPr="00DD5172">
        <w:rPr>
          <w:rFonts w:ascii="Arial" w:eastAsia="Calibri" w:hAnsi="Arial" w:cs="Arial"/>
          <w:lang w:eastAsia="en-US"/>
        </w:rPr>
        <w:t>Instalacje w salach chorych należy prowadzić w korytkach PCV.</w:t>
      </w:r>
    </w:p>
    <w:p w:rsidR="00DD5172" w:rsidRPr="00DD5172" w:rsidRDefault="00DD5172" w:rsidP="00DD5172">
      <w:pPr>
        <w:rPr>
          <w:rFonts w:ascii="Arial" w:eastAsia="Calibri" w:hAnsi="Arial" w:cs="Arial"/>
          <w:lang w:eastAsia="en-US"/>
        </w:rPr>
      </w:pPr>
    </w:p>
    <w:p w:rsidR="00942752" w:rsidRDefault="00942752" w:rsidP="00ED3502">
      <w:pPr>
        <w:ind w:left="720"/>
        <w:rPr>
          <w:rFonts w:ascii="Arial" w:eastAsia="Times New Roman" w:hAnsi="Arial" w:cs="Arial"/>
          <w:b/>
          <w:lang w:eastAsia="en-US"/>
        </w:rPr>
      </w:pPr>
    </w:p>
    <w:p w:rsidR="00ED3502" w:rsidRPr="00942752" w:rsidRDefault="00ED3502" w:rsidP="00ED3502">
      <w:pPr>
        <w:ind w:left="720"/>
        <w:rPr>
          <w:rFonts w:ascii="Arial" w:eastAsia="Times New Roman" w:hAnsi="Arial" w:cs="Arial"/>
          <w:b/>
          <w:lang w:eastAsia="en-US"/>
        </w:rPr>
      </w:pPr>
      <w:r w:rsidRPr="00942752">
        <w:rPr>
          <w:rFonts w:ascii="Arial" w:eastAsia="Times New Roman" w:hAnsi="Arial" w:cs="Arial"/>
          <w:b/>
          <w:lang w:eastAsia="en-US"/>
        </w:rPr>
        <w:t>Pytanie nr 3</w:t>
      </w:r>
    </w:p>
    <w:p w:rsidR="00DD5172" w:rsidRPr="00DD5172" w:rsidRDefault="00DD5172" w:rsidP="00942752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DD5172">
        <w:rPr>
          <w:rFonts w:ascii="Arial" w:eastAsia="Times New Roman" w:hAnsi="Arial" w:cs="Arial"/>
          <w:lang w:eastAsia="en-US"/>
        </w:rPr>
        <w:t>Czy końcowym elementem instalacji gazów medycznych mają być natynkowe tablice poboru gazu z pojedynczym punktem tlenu?</w:t>
      </w:r>
    </w:p>
    <w:p w:rsidR="007D1E89" w:rsidRDefault="007D1E89" w:rsidP="00DD5172">
      <w:pPr>
        <w:spacing w:after="160" w:line="252" w:lineRule="auto"/>
        <w:ind w:left="720"/>
        <w:contextualSpacing/>
        <w:rPr>
          <w:rFonts w:ascii="Arial" w:hAnsi="Arial" w:cs="Arial"/>
          <w:b/>
          <w:bCs/>
          <w:lang w:eastAsia="en-US"/>
        </w:rPr>
      </w:pPr>
    </w:p>
    <w:p w:rsidR="00DD5172" w:rsidRPr="00DD5172" w:rsidRDefault="00ED3502" w:rsidP="00DD5172">
      <w:pPr>
        <w:spacing w:after="160" w:line="252" w:lineRule="auto"/>
        <w:ind w:left="720"/>
        <w:contextualSpacing/>
        <w:rPr>
          <w:rFonts w:ascii="Arial" w:eastAsia="Calibri" w:hAnsi="Arial" w:cs="Arial"/>
          <w:b/>
          <w:bCs/>
          <w:lang w:eastAsia="en-US"/>
        </w:rPr>
      </w:pPr>
      <w:r w:rsidRPr="00942752">
        <w:rPr>
          <w:rFonts w:ascii="Arial" w:hAnsi="Arial" w:cs="Arial"/>
          <w:b/>
          <w:bCs/>
          <w:lang w:eastAsia="en-US"/>
        </w:rPr>
        <w:t>Odpowiedź na pytanie nr 3:</w:t>
      </w:r>
    </w:p>
    <w:p w:rsidR="00DD5172" w:rsidRPr="00DD5172" w:rsidRDefault="00DD5172" w:rsidP="00942752">
      <w:pPr>
        <w:spacing w:after="160" w:line="252" w:lineRule="auto"/>
        <w:ind w:left="720"/>
        <w:contextualSpacing/>
        <w:jc w:val="both"/>
        <w:rPr>
          <w:rFonts w:ascii="Arial" w:eastAsia="Times New Roman" w:hAnsi="Arial" w:cs="Arial"/>
          <w:lang w:eastAsia="en-US"/>
        </w:rPr>
      </w:pPr>
      <w:r w:rsidRPr="00DD5172">
        <w:rPr>
          <w:rFonts w:ascii="Arial" w:hAnsi="Arial" w:cs="Arial"/>
          <w:lang w:eastAsia="en-US"/>
        </w:rPr>
        <w:t>Zamawiający dopuszcza natynkowe tablice poboru gazu z pojedynczym punktem tlenu.</w:t>
      </w:r>
    </w:p>
    <w:p w:rsidR="00DD5172" w:rsidRPr="00DD5172" w:rsidRDefault="00DD5172" w:rsidP="00DD5172">
      <w:pPr>
        <w:rPr>
          <w:rFonts w:ascii="Arial" w:eastAsia="Calibri" w:hAnsi="Arial" w:cs="Arial"/>
          <w:lang w:eastAsia="en-US"/>
        </w:rPr>
      </w:pPr>
    </w:p>
    <w:p w:rsidR="00ED3502" w:rsidRPr="00942752" w:rsidRDefault="00ED3502" w:rsidP="00ED3502">
      <w:pPr>
        <w:ind w:left="720"/>
        <w:rPr>
          <w:rFonts w:ascii="Arial" w:eastAsia="Times New Roman" w:hAnsi="Arial" w:cs="Arial"/>
          <w:lang w:eastAsia="en-US"/>
        </w:rPr>
      </w:pPr>
    </w:p>
    <w:p w:rsidR="00ED3502" w:rsidRPr="00942752" w:rsidRDefault="00ED3502" w:rsidP="00ED3502">
      <w:pPr>
        <w:ind w:left="720"/>
        <w:rPr>
          <w:rFonts w:ascii="Arial" w:eastAsia="Times New Roman" w:hAnsi="Arial" w:cs="Arial"/>
          <w:b/>
          <w:lang w:eastAsia="en-US"/>
        </w:rPr>
      </w:pPr>
      <w:r w:rsidRPr="00942752">
        <w:rPr>
          <w:rFonts w:ascii="Arial" w:eastAsia="Times New Roman" w:hAnsi="Arial" w:cs="Arial"/>
          <w:b/>
          <w:lang w:eastAsia="en-US"/>
        </w:rPr>
        <w:t>Pytanie nr 4</w:t>
      </w:r>
    </w:p>
    <w:p w:rsidR="00DD5172" w:rsidRPr="00DD5172" w:rsidRDefault="00DD5172" w:rsidP="00942752">
      <w:pPr>
        <w:ind w:left="720"/>
        <w:jc w:val="both"/>
        <w:rPr>
          <w:rFonts w:ascii="Arial" w:eastAsia="Times New Roman" w:hAnsi="Arial" w:cs="Arial"/>
          <w:lang w:eastAsia="en-US"/>
        </w:rPr>
      </w:pPr>
      <w:r w:rsidRPr="00DD5172">
        <w:rPr>
          <w:rFonts w:ascii="Arial" w:eastAsia="Times New Roman" w:hAnsi="Arial" w:cs="Arial"/>
          <w:lang w:eastAsia="en-US"/>
        </w:rPr>
        <w:t xml:space="preserve">W Załączniku nr 5 – SOPZ w pkt. nr 5 zapisano: </w:t>
      </w:r>
      <w:r w:rsidRPr="00DD5172">
        <w:rPr>
          <w:rFonts w:ascii="Arial" w:eastAsia="Times New Roman" w:hAnsi="Arial" w:cs="Arial"/>
          <w:i/>
          <w:iCs/>
          <w:lang w:eastAsia="en-US"/>
        </w:rPr>
        <w:t xml:space="preserve">„…wraz z montażem nowoprojektowanych gniazd (oznaczone X koloru czerwonego) tego samego </w:t>
      </w:r>
      <w:proofErr w:type="gramStart"/>
      <w:r w:rsidRPr="00DD5172">
        <w:rPr>
          <w:rFonts w:ascii="Arial" w:eastAsia="Times New Roman" w:hAnsi="Arial" w:cs="Arial"/>
          <w:i/>
          <w:iCs/>
          <w:lang w:eastAsia="en-US"/>
        </w:rPr>
        <w:t>producenta co</w:t>
      </w:r>
      <w:proofErr w:type="gramEnd"/>
      <w:r w:rsidRPr="00DD5172">
        <w:rPr>
          <w:rFonts w:ascii="Arial" w:eastAsia="Times New Roman" w:hAnsi="Arial" w:cs="Arial"/>
          <w:i/>
          <w:iCs/>
          <w:lang w:eastAsia="en-US"/>
        </w:rPr>
        <w:t xml:space="preserve"> istniejącego gniazda.”.</w:t>
      </w:r>
      <w:r w:rsidRPr="00DD5172">
        <w:rPr>
          <w:rFonts w:ascii="Arial" w:eastAsia="Times New Roman" w:hAnsi="Arial" w:cs="Arial"/>
          <w:lang w:eastAsia="en-US"/>
        </w:rPr>
        <w:t xml:space="preserve"> Czy Zamawiający dopuści gniazda innego producenta niż istniejące, ale wykonane w tym samym systemie </w:t>
      </w:r>
      <w:proofErr w:type="gramStart"/>
      <w:r w:rsidRPr="00DD5172">
        <w:rPr>
          <w:rFonts w:ascii="Arial" w:eastAsia="Times New Roman" w:hAnsi="Arial" w:cs="Arial"/>
          <w:lang w:eastAsia="en-US"/>
        </w:rPr>
        <w:t>kodowania co</w:t>
      </w:r>
      <w:proofErr w:type="gramEnd"/>
      <w:r w:rsidRPr="00DD5172">
        <w:rPr>
          <w:rFonts w:ascii="Arial" w:eastAsia="Times New Roman" w:hAnsi="Arial" w:cs="Arial"/>
          <w:lang w:eastAsia="en-US"/>
        </w:rPr>
        <w:t xml:space="preserve"> istniejące (AGA lub DIN)?</w:t>
      </w:r>
    </w:p>
    <w:p w:rsidR="007D1E89" w:rsidRDefault="007D1E89" w:rsidP="00DD5172">
      <w:pPr>
        <w:ind w:left="708"/>
        <w:rPr>
          <w:rFonts w:ascii="Arial" w:eastAsia="Calibri" w:hAnsi="Arial" w:cs="Arial"/>
          <w:b/>
          <w:bCs/>
          <w:lang w:eastAsia="en-US"/>
        </w:rPr>
      </w:pPr>
    </w:p>
    <w:p w:rsidR="00DD5172" w:rsidRPr="00DD5172" w:rsidRDefault="00ED3502" w:rsidP="00DD5172">
      <w:pPr>
        <w:ind w:left="708"/>
        <w:rPr>
          <w:rFonts w:ascii="Arial" w:eastAsia="Calibri" w:hAnsi="Arial" w:cs="Arial"/>
          <w:b/>
          <w:bCs/>
          <w:lang w:eastAsia="en-US"/>
        </w:rPr>
      </w:pPr>
      <w:r w:rsidRPr="00942752">
        <w:rPr>
          <w:rFonts w:ascii="Arial" w:eastAsia="Calibri" w:hAnsi="Arial" w:cs="Arial"/>
          <w:b/>
          <w:bCs/>
          <w:lang w:eastAsia="en-US"/>
        </w:rPr>
        <w:t>Odpowiedź na pytanie nr 4:</w:t>
      </w:r>
    </w:p>
    <w:p w:rsidR="00DD5172" w:rsidRPr="00DD5172" w:rsidRDefault="00DD5172" w:rsidP="00942752">
      <w:pPr>
        <w:ind w:left="708"/>
        <w:jc w:val="both"/>
        <w:rPr>
          <w:rFonts w:ascii="Arial" w:eastAsia="Calibri" w:hAnsi="Arial" w:cs="Arial"/>
          <w:lang w:eastAsia="en-US"/>
        </w:rPr>
      </w:pPr>
      <w:r w:rsidRPr="00DD5172">
        <w:rPr>
          <w:rFonts w:ascii="Arial" w:eastAsia="Calibri" w:hAnsi="Arial" w:cs="Arial"/>
          <w:lang w:eastAsia="en-US"/>
        </w:rPr>
        <w:t xml:space="preserve">Gniazda tlenowe muszą być kompatybilne z istniejącymi w użytkowanej instalacji tlenowej w szpitalu Zamawiającego w zakresie możliwości używania dotychczasowych podłączeń wyrobów medycznych. </w:t>
      </w:r>
    </w:p>
    <w:p w:rsidR="00DD5172" w:rsidRPr="00DD5172" w:rsidRDefault="00DD5172" w:rsidP="00DD5172">
      <w:pPr>
        <w:ind w:left="708"/>
        <w:rPr>
          <w:rFonts w:ascii="Calibri" w:eastAsia="Calibri" w:hAnsi="Calibri" w:cs="Calibri"/>
          <w:sz w:val="22"/>
          <w:szCs w:val="22"/>
          <w:lang w:eastAsia="en-US"/>
        </w:rPr>
      </w:pPr>
    </w:p>
    <w:p w:rsidR="006E2C92" w:rsidRPr="00760AEA" w:rsidRDefault="006E2C92">
      <w:pPr>
        <w:rPr>
          <w:rFonts w:ascii="Arial" w:hAnsi="Arial" w:cs="Arial"/>
        </w:rPr>
      </w:pPr>
    </w:p>
    <w:sectPr w:rsidR="006E2C92" w:rsidRPr="0076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656D4"/>
    <w:multiLevelType w:val="hybridMultilevel"/>
    <w:tmpl w:val="59A4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083"/>
    <w:multiLevelType w:val="hybridMultilevel"/>
    <w:tmpl w:val="D640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92"/>
    <w:rsid w:val="001A7708"/>
    <w:rsid w:val="00670481"/>
    <w:rsid w:val="006E2C92"/>
    <w:rsid w:val="007209DA"/>
    <w:rsid w:val="00760AEA"/>
    <w:rsid w:val="007D1E89"/>
    <w:rsid w:val="00942752"/>
    <w:rsid w:val="009F7D03"/>
    <w:rsid w:val="00DD5172"/>
    <w:rsid w:val="00E551F6"/>
    <w:rsid w:val="00ED2713"/>
    <w:rsid w:val="00ED3502"/>
    <w:rsid w:val="00ED3DD9"/>
    <w:rsid w:val="00F4226F"/>
    <w:rsid w:val="00F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E4E4-6305-4C11-849A-BBB25470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C9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9</cp:revision>
  <dcterms:created xsi:type="dcterms:W3CDTF">2021-05-13T12:03:00Z</dcterms:created>
  <dcterms:modified xsi:type="dcterms:W3CDTF">2021-07-09T06:50:00Z</dcterms:modified>
</cp:coreProperties>
</file>