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546B" w14:textId="77777777" w:rsidR="006E3870" w:rsidRPr="00AC2BCE" w:rsidRDefault="00BB5CB7" w:rsidP="003E4C08">
      <w:pPr>
        <w:rPr>
          <w:rFonts w:ascii="Arial" w:hAnsi="Arial" w:cs="Arial"/>
          <w:color w:val="404040" w:themeColor="text1" w:themeTint="BF"/>
        </w:rPr>
      </w:pPr>
    </w:p>
    <w:p w14:paraId="3D0D4E49" w14:textId="77777777" w:rsidR="000A42F2" w:rsidRPr="00AC2BCE" w:rsidRDefault="00895EDD" w:rsidP="00895EDD">
      <w:pPr>
        <w:jc w:val="right"/>
        <w:rPr>
          <w:rFonts w:ascii="Arial" w:hAnsi="Arial" w:cs="Arial"/>
          <w:i/>
          <w:color w:val="404040" w:themeColor="text1" w:themeTint="BF"/>
        </w:rPr>
      </w:pPr>
      <w:r w:rsidRPr="00AC2BCE">
        <w:rPr>
          <w:rFonts w:ascii="Arial" w:hAnsi="Arial" w:cs="Arial"/>
          <w:i/>
          <w:color w:val="404040" w:themeColor="text1" w:themeTint="BF"/>
        </w:rPr>
        <w:t xml:space="preserve">Załącznik nr 5 - </w:t>
      </w:r>
      <w:r w:rsidR="00A2395E" w:rsidRPr="00AC2BCE">
        <w:rPr>
          <w:rFonts w:ascii="Arial" w:hAnsi="Arial" w:cs="Arial"/>
          <w:i/>
          <w:color w:val="404040" w:themeColor="text1" w:themeTint="BF"/>
        </w:rPr>
        <w:t>Szczegółowy opis przedmiotu z</w:t>
      </w:r>
      <w:r w:rsidRPr="00AC2BCE">
        <w:rPr>
          <w:rFonts w:ascii="Arial" w:hAnsi="Arial" w:cs="Arial"/>
          <w:i/>
          <w:color w:val="404040" w:themeColor="text1" w:themeTint="BF"/>
        </w:rPr>
        <w:t>amówienia</w:t>
      </w:r>
    </w:p>
    <w:p w14:paraId="0700E574" w14:textId="77777777" w:rsidR="0086087A" w:rsidRPr="00AC2BCE" w:rsidRDefault="0086087A" w:rsidP="0086087A">
      <w:pPr>
        <w:jc w:val="lef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Skrócona nazwa zamówienia:</w:t>
      </w:r>
    </w:p>
    <w:p w14:paraId="7975356C" w14:textId="1C55D22F" w:rsidR="0086087A" w:rsidRPr="00AC2BCE" w:rsidRDefault="0086087A" w:rsidP="00DE0E5F">
      <w:pPr>
        <w:jc w:val="center"/>
        <w:rPr>
          <w:rFonts w:ascii="Arial" w:hAnsi="Arial" w:cs="Arial"/>
          <w:color w:val="404040" w:themeColor="text1" w:themeTint="BF"/>
          <w:u w:val="single"/>
        </w:rPr>
      </w:pPr>
      <w:r w:rsidRPr="00AC2BCE">
        <w:rPr>
          <w:rFonts w:ascii="Arial" w:hAnsi="Arial" w:cs="Arial"/>
          <w:color w:val="404040" w:themeColor="text1" w:themeTint="BF"/>
        </w:rPr>
        <w:t xml:space="preserve">„Wykonanie dokumentacji projektowej dróg, urządzeń pożarowych oraz pozostałych rozwiązań technicznych </w:t>
      </w:r>
      <w:r w:rsidR="00D20713" w:rsidRPr="00AC2BCE">
        <w:rPr>
          <w:rFonts w:ascii="Arial" w:hAnsi="Arial" w:cs="Arial"/>
          <w:color w:val="404040" w:themeColor="text1" w:themeTint="BF"/>
        </w:rPr>
        <w:t xml:space="preserve">i </w:t>
      </w:r>
      <w:r w:rsidRPr="00AC2BCE">
        <w:rPr>
          <w:rFonts w:ascii="Arial" w:hAnsi="Arial" w:cs="Arial"/>
          <w:color w:val="404040" w:themeColor="text1" w:themeTint="BF"/>
        </w:rPr>
        <w:t>ppoż. kompleksowo obejmujących</w:t>
      </w:r>
      <w:r w:rsidRPr="00AC2BCE">
        <w:rPr>
          <w:rFonts w:ascii="Arial" w:hAnsi="Arial" w:cs="Arial"/>
          <w:b/>
          <w:color w:val="404040" w:themeColor="text1" w:themeTint="BF"/>
        </w:rPr>
        <w:t xml:space="preserve"> </w:t>
      </w:r>
      <w:r w:rsidRPr="00AC2BCE">
        <w:rPr>
          <w:rFonts w:ascii="Arial" w:hAnsi="Arial" w:cs="Arial"/>
          <w:color w:val="404040" w:themeColor="text1" w:themeTint="BF"/>
        </w:rPr>
        <w:t>konieczne warunki ochrony technicznej przeciwpożarowej dla nieruchomości szpitalnej przy ul. 1000 – lecia 13 w Olkuszu.”</w:t>
      </w:r>
      <w:r w:rsidR="00A877F9" w:rsidRPr="00AC2BCE">
        <w:rPr>
          <w:rFonts w:ascii="Arial" w:hAnsi="Arial" w:cs="Arial"/>
          <w:color w:val="404040" w:themeColor="text1" w:themeTint="BF"/>
        </w:rPr>
        <w:br/>
      </w:r>
    </w:p>
    <w:p w14:paraId="36A04F7A" w14:textId="77777777" w:rsidR="0086087A" w:rsidRPr="00AC2BCE" w:rsidRDefault="0086087A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42810FF3" w14:textId="068B765D" w:rsidR="000A42F2" w:rsidRPr="00AC2BCE" w:rsidRDefault="000A42F2" w:rsidP="003E4C08">
      <w:pPr>
        <w:rPr>
          <w:rFonts w:ascii="Arial" w:hAnsi="Arial" w:cs="Arial"/>
          <w:color w:val="404040" w:themeColor="text1" w:themeTint="BF"/>
          <w:u w:val="single"/>
        </w:rPr>
      </w:pPr>
      <w:r w:rsidRPr="00AC2BCE">
        <w:rPr>
          <w:rFonts w:ascii="Arial" w:hAnsi="Arial" w:cs="Arial"/>
          <w:color w:val="404040" w:themeColor="text1" w:themeTint="BF"/>
          <w:u w:val="single"/>
        </w:rPr>
        <w:t xml:space="preserve">Opis przedmiotu zamówienia: </w:t>
      </w:r>
    </w:p>
    <w:p w14:paraId="2F488708" w14:textId="799904DB" w:rsidR="00D35FE8" w:rsidRPr="00AC2BCE" w:rsidRDefault="00D35FE8" w:rsidP="00D35FE8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color w:val="404040" w:themeColor="text1" w:themeTint="BF"/>
          <w:u w:val="single"/>
        </w:rPr>
      </w:pPr>
      <w:r w:rsidRPr="00AC2BCE">
        <w:rPr>
          <w:rFonts w:ascii="Arial" w:hAnsi="Arial" w:cs="Arial"/>
          <w:b/>
          <w:bCs/>
          <w:color w:val="404040" w:themeColor="text1" w:themeTint="BF"/>
          <w:u w:val="single"/>
        </w:rPr>
        <w:t>Część dotycząca dróg ppoż. i ewakuacyjnych</w:t>
      </w:r>
    </w:p>
    <w:p w14:paraId="6C4DB76A" w14:textId="31D6416E" w:rsidR="00A877F9" w:rsidRPr="00AC2BCE" w:rsidRDefault="000A42F2" w:rsidP="00AC04F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bCs/>
          <w:color w:val="404040" w:themeColor="text1" w:themeTint="BF"/>
        </w:rPr>
        <w:t>Przedmiotem zamówienia</w:t>
      </w:r>
      <w:r w:rsidR="00BA5AAA" w:rsidRPr="00AC2BCE">
        <w:rPr>
          <w:rFonts w:ascii="Arial" w:hAnsi="Arial" w:cs="Arial"/>
          <w:bCs/>
          <w:color w:val="404040" w:themeColor="text1" w:themeTint="BF"/>
        </w:rPr>
        <w:t xml:space="preserve"> jest wykonanie</w:t>
      </w:r>
      <w:r w:rsidR="009C34CA" w:rsidRPr="00AC2BCE">
        <w:rPr>
          <w:rFonts w:ascii="Arial" w:hAnsi="Arial" w:cs="Arial"/>
          <w:bCs/>
          <w:color w:val="404040" w:themeColor="text1" w:themeTint="BF"/>
        </w:rPr>
        <w:t xml:space="preserve"> projektu budowlanego</w:t>
      </w:r>
      <w:r w:rsidR="00C17A33" w:rsidRPr="00AC2BCE">
        <w:rPr>
          <w:rFonts w:ascii="Arial" w:hAnsi="Arial" w:cs="Arial"/>
          <w:bCs/>
          <w:color w:val="404040" w:themeColor="text1" w:themeTint="BF"/>
        </w:rPr>
        <w:t xml:space="preserve"> wraz z uzyskaniem ostatecznej decyzji o pozwoleniu na budowę</w:t>
      </w:r>
      <w:r w:rsidR="009C34CA" w:rsidRPr="00AC2BCE">
        <w:rPr>
          <w:rFonts w:ascii="Arial" w:hAnsi="Arial" w:cs="Arial"/>
          <w:bCs/>
          <w:color w:val="404040" w:themeColor="text1" w:themeTint="BF"/>
        </w:rPr>
        <w:t xml:space="preserve"> </w:t>
      </w:r>
      <w:r w:rsidR="00C17A33" w:rsidRPr="00AC2BCE">
        <w:rPr>
          <w:rFonts w:ascii="Arial" w:hAnsi="Arial" w:cs="Arial"/>
          <w:bCs/>
          <w:color w:val="404040" w:themeColor="text1" w:themeTint="BF"/>
        </w:rPr>
        <w:t>oraz wykonanie</w:t>
      </w:r>
      <w:r w:rsidR="00026BF1" w:rsidRPr="00AC2BCE">
        <w:rPr>
          <w:rFonts w:ascii="Arial" w:hAnsi="Arial" w:cs="Arial"/>
          <w:bCs/>
          <w:color w:val="404040" w:themeColor="text1" w:themeTint="BF"/>
        </w:rPr>
        <w:t xml:space="preserve"> </w:t>
      </w:r>
      <w:r w:rsidR="009C34CA" w:rsidRPr="00AC2BCE">
        <w:rPr>
          <w:rFonts w:ascii="Arial" w:hAnsi="Arial" w:cs="Arial"/>
          <w:bCs/>
          <w:color w:val="404040" w:themeColor="text1" w:themeTint="BF"/>
        </w:rPr>
        <w:t xml:space="preserve">projektów wykonawczych wielobranżowych oraz </w:t>
      </w:r>
      <w:r w:rsidR="00AC2BCE" w:rsidRPr="00AC2BCE">
        <w:rPr>
          <w:rFonts w:ascii="Arial" w:hAnsi="Arial" w:cs="Arial"/>
          <w:bCs/>
          <w:color w:val="404040" w:themeColor="text1" w:themeTint="BF"/>
        </w:rPr>
        <w:t>odpowiednio przedmiarów</w:t>
      </w:r>
      <w:r w:rsidR="009C34CA" w:rsidRPr="00AC2BCE">
        <w:rPr>
          <w:rFonts w:ascii="Arial" w:hAnsi="Arial" w:cs="Arial"/>
          <w:bCs/>
          <w:color w:val="404040" w:themeColor="text1" w:themeTint="BF"/>
        </w:rPr>
        <w:t xml:space="preserve"> robót, kosztorysów inwestorskich, specyfikacji technicznych wykonania i odbioru robót dla potrzeb </w:t>
      </w:r>
      <w:r w:rsidR="009C34CA" w:rsidRPr="00AC2BCE">
        <w:rPr>
          <w:rFonts w:ascii="Arial" w:hAnsi="Arial" w:cs="Arial"/>
          <w:color w:val="404040" w:themeColor="text1" w:themeTint="BF"/>
        </w:rPr>
        <w:t>dostosowania</w:t>
      </w:r>
      <w:r w:rsidRPr="00AC2BCE">
        <w:rPr>
          <w:rFonts w:ascii="Arial" w:hAnsi="Arial" w:cs="Arial"/>
          <w:color w:val="404040" w:themeColor="text1" w:themeTint="BF"/>
        </w:rPr>
        <w:t xml:space="preserve"> budynku </w:t>
      </w:r>
      <w:r w:rsidR="009C34CA" w:rsidRPr="00AC2BCE">
        <w:rPr>
          <w:rFonts w:ascii="Arial" w:hAnsi="Arial" w:cs="Arial"/>
          <w:color w:val="404040" w:themeColor="text1" w:themeTint="BF"/>
        </w:rPr>
        <w:t>g</w:t>
      </w:r>
      <w:r w:rsidR="00A877F9" w:rsidRPr="00AC2BCE">
        <w:rPr>
          <w:rFonts w:ascii="Arial" w:hAnsi="Arial" w:cs="Arial"/>
          <w:color w:val="404040" w:themeColor="text1" w:themeTint="BF"/>
        </w:rPr>
        <w:t>łównego</w:t>
      </w:r>
      <w:r w:rsidR="009C34CA" w:rsidRPr="00AC2BCE">
        <w:rPr>
          <w:rFonts w:ascii="Arial" w:hAnsi="Arial" w:cs="Arial"/>
          <w:color w:val="404040" w:themeColor="text1" w:themeTint="BF"/>
        </w:rPr>
        <w:t xml:space="preserve"> szpitala</w:t>
      </w:r>
      <w:r w:rsidR="006D36DD" w:rsidRPr="00AC2BCE">
        <w:rPr>
          <w:rFonts w:ascii="Arial" w:hAnsi="Arial" w:cs="Arial"/>
          <w:color w:val="404040" w:themeColor="text1" w:themeTint="BF"/>
        </w:rPr>
        <w:t>, budynku administracyjnego</w:t>
      </w:r>
      <w:r w:rsidR="00026BF1" w:rsidRPr="00AC2BCE">
        <w:rPr>
          <w:rFonts w:ascii="Arial" w:hAnsi="Arial" w:cs="Arial"/>
          <w:color w:val="404040" w:themeColor="text1" w:themeTint="BF"/>
        </w:rPr>
        <w:t xml:space="preserve"> </w:t>
      </w:r>
      <w:r w:rsidR="008B2D8B" w:rsidRPr="00AC2BCE">
        <w:rPr>
          <w:rFonts w:ascii="Arial" w:hAnsi="Arial" w:cs="Arial"/>
          <w:color w:val="404040" w:themeColor="text1" w:themeTint="BF"/>
        </w:rPr>
        <w:t xml:space="preserve">oraz </w:t>
      </w:r>
      <w:r w:rsidR="00787C05" w:rsidRPr="00AC2BCE">
        <w:rPr>
          <w:rFonts w:ascii="Arial" w:hAnsi="Arial" w:cs="Arial"/>
          <w:color w:val="404040" w:themeColor="text1" w:themeTint="BF"/>
        </w:rPr>
        <w:t>terenu</w:t>
      </w:r>
      <w:r w:rsidR="008B2D8B" w:rsidRPr="00AC2BCE">
        <w:rPr>
          <w:rFonts w:ascii="Arial" w:hAnsi="Arial" w:cs="Arial"/>
          <w:color w:val="404040" w:themeColor="text1" w:themeTint="BF"/>
        </w:rPr>
        <w:t xml:space="preserve"> </w:t>
      </w:r>
      <w:r w:rsidR="00B31861" w:rsidRPr="00AC2BCE">
        <w:rPr>
          <w:rFonts w:ascii="Arial" w:hAnsi="Arial" w:cs="Arial"/>
          <w:color w:val="404040" w:themeColor="text1" w:themeTint="BF"/>
        </w:rPr>
        <w:t>N</w:t>
      </w:r>
      <w:r w:rsidR="00A877F9" w:rsidRPr="00AC2BCE">
        <w:rPr>
          <w:rFonts w:ascii="Arial" w:hAnsi="Arial" w:cs="Arial"/>
          <w:color w:val="404040" w:themeColor="text1" w:themeTint="BF"/>
        </w:rPr>
        <w:t>owego Szpitala w</w:t>
      </w:r>
      <w:r w:rsidR="00B31861" w:rsidRPr="00AC2BCE">
        <w:rPr>
          <w:rFonts w:ascii="Arial" w:hAnsi="Arial" w:cs="Arial"/>
          <w:color w:val="404040" w:themeColor="text1" w:themeTint="BF"/>
        </w:rPr>
        <w:t xml:space="preserve"> Olkuszu </w:t>
      </w:r>
      <w:r w:rsidR="009C34CA" w:rsidRPr="00AC2BCE">
        <w:rPr>
          <w:rFonts w:ascii="Arial" w:hAnsi="Arial" w:cs="Arial"/>
          <w:color w:val="404040" w:themeColor="text1" w:themeTint="BF"/>
        </w:rPr>
        <w:t>Sp. z o.</w:t>
      </w:r>
      <w:proofErr w:type="gramStart"/>
      <w:r w:rsidR="009C34CA" w:rsidRPr="00AC2BCE">
        <w:rPr>
          <w:rFonts w:ascii="Arial" w:hAnsi="Arial" w:cs="Arial"/>
          <w:color w:val="404040" w:themeColor="text1" w:themeTint="BF"/>
        </w:rPr>
        <w:t>o</w:t>
      </w:r>
      <w:proofErr w:type="gramEnd"/>
      <w:r w:rsidR="009C34CA" w:rsidRPr="00AC2BCE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B31861" w:rsidRPr="00AC2BCE">
        <w:rPr>
          <w:rFonts w:ascii="Arial" w:hAnsi="Arial" w:cs="Arial"/>
          <w:color w:val="404040" w:themeColor="text1" w:themeTint="BF"/>
        </w:rPr>
        <w:t>ul</w:t>
      </w:r>
      <w:proofErr w:type="gramEnd"/>
      <w:r w:rsidR="00B31861" w:rsidRPr="00AC2BCE">
        <w:rPr>
          <w:rFonts w:ascii="Arial" w:hAnsi="Arial" w:cs="Arial"/>
          <w:color w:val="404040" w:themeColor="text1" w:themeTint="BF"/>
        </w:rPr>
        <w:t>. 1000-lecia 13</w:t>
      </w:r>
      <w:r w:rsidR="009C34CA" w:rsidRPr="00AC2BCE">
        <w:rPr>
          <w:rFonts w:ascii="Arial" w:hAnsi="Arial" w:cs="Arial"/>
          <w:color w:val="404040" w:themeColor="text1" w:themeTint="BF"/>
        </w:rPr>
        <w:t xml:space="preserve">, 32-300 </w:t>
      </w:r>
      <w:r w:rsidR="00B31861" w:rsidRPr="00AC2BCE">
        <w:rPr>
          <w:rFonts w:ascii="Arial" w:hAnsi="Arial" w:cs="Arial"/>
          <w:color w:val="404040" w:themeColor="text1" w:themeTint="BF"/>
        </w:rPr>
        <w:t xml:space="preserve">Olkusz </w:t>
      </w:r>
      <w:r w:rsidR="00A877F9" w:rsidRPr="00AC2BCE">
        <w:rPr>
          <w:rFonts w:ascii="Arial" w:hAnsi="Arial" w:cs="Arial"/>
          <w:color w:val="404040" w:themeColor="text1" w:themeTint="BF"/>
        </w:rPr>
        <w:t>do wymogów ochrony przeciwpożarowej</w:t>
      </w:r>
      <w:r w:rsidR="003C5BD6" w:rsidRPr="00AC2BCE">
        <w:rPr>
          <w:rFonts w:ascii="Arial" w:hAnsi="Arial" w:cs="Arial"/>
          <w:color w:val="404040" w:themeColor="text1" w:themeTint="BF"/>
        </w:rPr>
        <w:t xml:space="preserve"> </w:t>
      </w:r>
      <w:r w:rsidR="00B31861" w:rsidRPr="00AC2BCE">
        <w:rPr>
          <w:rFonts w:ascii="Arial" w:hAnsi="Arial" w:cs="Arial"/>
          <w:color w:val="404040" w:themeColor="text1" w:themeTint="BF"/>
        </w:rPr>
        <w:t>poprzez</w:t>
      </w:r>
      <w:r w:rsidR="00226F86" w:rsidRPr="00AC2BCE">
        <w:rPr>
          <w:rFonts w:ascii="Arial" w:hAnsi="Arial" w:cs="Arial"/>
          <w:color w:val="404040" w:themeColor="text1" w:themeTint="BF"/>
        </w:rPr>
        <w:t xml:space="preserve"> rozwiązania projektowe obejmujące</w:t>
      </w:r>
      <w:r w:rsidR="003C5BD6" w:rsidRPr="00AC2BCE">
        <w:rPr>
          <w:rFonts w:ascii="Arial" w:hAnsi="Arial" w:cs="Arial"/>
          <w:color w:val="404040" w:themeColor="text1" w:themeTint="BF"/>
        </w:rPr>
        <w:t xml:space="preserve"> w szczególności</w:t>
      </w:r>
      <w:r w:rsidR="00564BF5" w:rsidRPr="00AC2BCE">
        <w:rPr>
          <w:rFonts w:ascii="Arial" w:hAnsi="Arial" w:cs="Arial"/>
          <w:color w:val="404040" w:themeColor="text1" w:themeTint="BF"/>
        </w:rPr>
        <w:t>:</w:t>
      </w:r>
    </w:p>
    <w:p w14:paraId="7E1965AA" w14:textId="610C1BD4" w:rsidR="00EC5773" w:rsidRPr="00AC2BCE" w:rsidRDefault="00EC5773" w:rsidP="00AC04F1">
      <w:pPr>
        <w:pStyle w:val="Akapitzlist"/>
        <w:numPr>
          <w:ilvl w:val="0"/>
          <w:numId w:val="4"/>
        </w:numPr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zabezpieczenia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przed zadymieniem klatek schodowych w budynku głównym szpitala</w:t>
      </w:r>
      <w:r w:rsidR="00FD5801" w:rsidRPr="00AC2BCE">
        <w:rPr>
          <w:rFonts w:ascii="Arial" w:hAnsi="Arial" w:cs="Arial"/>
          <w:color w:val="404040" w:themeColor="text1" w:themeTint="BF"/>
        </w:rPr>
        <w:t xml:space="preserve"> i budynku administracyjnym,</w:t>
      </w:r>
    </w:p>
    <w:p w14:paraId="0A46F152" w14:textId="4F24DEEF" w:rsidR="00A877F9" w:rsidRPr="00AC2BCE" w:rsidRDefault="00A877F9" w:rsidP="00AC04F1">
      <w:pPr>
        <w:pStyle w:val="Akapitzlist"/>
        <w:numPr>
          <w:ilvl w:val="0"/>
          <w:numId w:val="4"/>
        </w:numPr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zapewnieni</w:t>
      </w:r>
      <w:r w:rsidR="00FD5801" w:rsidRPr="00AC2BCE">
        <w:rPr>
          <w:rFonts w:ascii="Arial" w:hAnsi="Arial" w:cs="Arial"/>
          <w:color w:val="404040" w:themeColor="text1" w:themeTint="BF"/>
        </w:rPr>
        <w:t>e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wymaganej przepisami długości dojść ewakuacyjnych na posz</w:t>
      </w:r>
      <w:r w:rsidR="00B31861" w:rsidRPr="00AC2BCE">
        <w:rPr>
          <w:rFonts w:ascii="Arial" w:hAnsi="Arial" w:cs="Arial"/>
          <w:color w:val="404040" w:themeColor="text1" w:themeTint="BF"/>
        </w:rPr>
        <w:t>czególnych kondygnacjach budynk</w:t>
      </w:r>
      <w:r w:rsidR="00EC5773" w:rsidRPr="00AC2BCE">
        <w:rPr>
          <w:rFonts w:ascii="Arial" w:hAnsi="Arial" w:cs="Arial"/>
          <w:color w:val="404040" w:themeColor="text1" w:themeTint="BF"/>
        </w:rPr>
        <w:t xml:space="preserve">u głównego </w:t>
      </w:r>
      <w:r w:rsidRPr="00AC2BCE">
        <w:rPr>
          <w:rFonts w:ascii="Arial" w:hAnsi="Arial" w:cs="Arial"/>
          <w:color w:val="404040" w:themeColor="text1" w:themeTint="BF"/>
        </w:rPr>
        <w:t>szpitala</w:t>
      </w:r>
      <w:r w:rsidR="00FD5801" w:rsidRPr="00AC2BCE">
        <w:rPr>
          <w:rFonts w:ascii="Arial" w:hAnsi="Arial" w:cs="Arial"/>
          <w:color w:val="404040" w:themeColor="text1" w:themeTint="BF"/>
        </w:rPr>
        <w:t xml:space="preserve"> i budynku administracyjnego,</w:t>
      </w:r>
    </w:p>
    <w:p w14:paraId="1CA696E3" w14:textId="31980A90" w:rsidR="00026BF1" w:rsidRPr="00AC2BCE" w:rsidRDefault="00A877F9" w:rsidP="00AC04F1">
      <w:pPr>
        <w:pStyle w:val="Akapitzlist"/>
        <w:numPr>
          <w:ilvl w:val="0"/>
          <w:numId w:val="4"/>
        </w:numPr>
        <w:rPr>
          <w:rFonts w:ascii="Arial" w:hAnsi="Arial" w:cs="Arial"/>
          <w:color w:val="404040" w:themeColor="text1" w:themeTint="BF"/>
          <w:u w:val="single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zapewnieni</w:t>
      </w:r>
      <w:r w:rsidR="00FD5801" w:rsidRPr="00AC2BCE">
        <w:rPr>
          <w:rFonts w:ascii="Arial" w:hAnsi="Arial" w:cs="Arial"/>
          <w:color w:val="404040" w:themeColor="text1" w:themeTint="BF"/>
        </w:rPr>
        <w:t>e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oświetlenia ewakuacyjnego </w:t>
      </w:r>
      <w:r w:rsidR="00026BF1" w:rsidRPr="00AC2BCE">
        <w:rPr>
          <w:rFonts w:ascii="Arial" w:hAnsi="Arial" w:cs="Arial"/>
          <w:color w:val="404040" w:themeColor="text1" w:themeTint="BF"/>
        </w:rPr>
        <w:t xml:space="preserve">i awaryjnego </w:t>
      </w:r>
      <w:r w:rsidRPr="00AC2BCE">
        <w:rPr>
          <w:rFonts w:ascii="Arial" w:hAnsi="Arial" w:cs="Arial"/>
          <w:color w:val="404040" w:themeColor="text1" w:themeTint="BF"/>
        </w:rPr>
        <w:t>na korytarzach i klatkach schodowych</w:t>
      </w:r>
      <w:r w:rsidR="00EC5773" w:rsidRPr="00AC2BCE">
        <w:rPr>
          <w:rFonts w:ascii="Arial" w:hAnsi="Arial" w:cs="Arial"/>
          <w:color w:val="404040" w:themeColor="text1" w:themeTint="BF"/>
        </w:rPr>
        <w:t xml:space="preserve"> w budynku głównym szpitala</w:t>
      </w:r>
      <w:r w:rsidR="00FD5801" w:rsidRPr="00AC2BCE">
        <w:rPr>
          <w:rFonts w:ascii="Arial" w:hAnsi="Arial" w:cs="Arial"/>
          <w:color w:val="404040" w:themeColor="text1" w:themeTint="BF"/>
        </w:rPr>
        <w:t xml:space="preserve"> i budynku administracyjnym,</w:t>
      </w:r>
    </w:p>
    <w:p w14:paraId="6BA949BB" w14:textId="143AA171" w:rsidR="00A877F9" w:rsidRPr="00AC2BCE" w:rsidRDefault="008B2D8B" w:rsidP="00AC04F1">
      <w:pPr>
        <w:pStyle w:val="Akapitzlist"/>
        <w:numPr>
          <w:ilvl w:val="0"/>
          <w:numId w:val="4"/>
        </w:numPr>
        <w:rPr>
          <w:rFonts w:ascii="Arial" w:hAnsi="Arial" w:cs="Arial"/>
          <w:color w:val="404040" w:themeColor="text1" w:themeTint="BF"/>
          <w:u w:val="single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zapewnieni</w:t>
      </w:r>
      <w:r w:rsidR="00FD5801" w:rsidRPr="00AC2BCE">
        <w:rPr>
          <w:rFonts w:ascii="Arial" w:hAnsi="Arial" w:cs="Arial"/>
          <w:color w:val="404040" w:themeColor="text1" w:themeTint="BF"/>
        </w:rPr>
        <w:t>e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w budynk</w:t>
      </w:r>
      <w:r w:rsidR="00026BF1" w:rsidRPr="00AC2BCE">
        <w:rPr>
          <w:rFonts w:ascii="Arial" w:hAnsi="Arial" w:cs="Arial"/>
          <w:color w:val="404040" w:themeColor="text1" w:themeTint="BF"/>
        </w:rPr>
        <w:t xml:space="preserve">u głównym </w:t>
      </w:r>
      <w:r w:rsidRPr="00AC2BCE">
        <w:rPr>
          <w:rFonts w:ascii="Arial" w:hAnsi="Arial" w:cs="Arial"/>
          <w:color w:val="404040" w:themeColor="text1" w:themeTint="BF"/>
        </w:rPr>
        <w:t xml:space="preserve">szpitala </w:t>
      </w:r>
      <w:r w:rsidR="00FD5801" w:rsidRPr="00AC2BCE">
        <w:rPr>
          <w:rFonts w:ascii="Arial" w:hAnsi="Arial" w:cs="Arial"/>
          <w:color w:val="404040" w:themeColor="text1" w:themeTint="BF"/>
        </w:rPr>
        <w:t xml:space="preserve">i w budynku administracyjnym </w:t>
      </w:r>
      <w:r w:rsidR="00A877F9" w:rsidRPr="00AC2BCE">
        <w:rPr>
          <w:rFonts w:ascii="Arial" w:hAnsi="Arial" w:cs="Arial"/>
          <w:color w:val="404040" w:themeColor="text1" w:themeTint="BF"/>
        </w:rPr>
        <w:t>wyposażenia hydrantów wewnętrznych w wymagane węże półsztywne "25”</w:t>
      </w:r>
      <w:r w:rsidR="000B59E1" w:rsidRPr="00AC2BCE">
        <w:rPr>
          <w:rFonts w:ascii="Arial" w:hAnsi="Arial" w:cs="Arial"/>
          <w:color w:val="404040" w:themeColor="text1" w:themeTint="BF"/>
        </w:rPr>
        <w:t xml:space="preserve"> z zapewnieniem</w:t>
      </w:r>
      <w:r w:rsidR="00FD5801" w:rsidRPr="00AC2BCE">
        <w:rPr>
          <w:rFonts w:ascii="Arial" w:hAnsi="Arial" w:cs="Arial"/>
          <w:color w:val="404040" w:themeColor="text1" w:themeTint="BF"/>
        </w:rPr>
        <w:t xml:space="preserve"> odpowiednio</w:t>
      </w:r>
      <w:r w:rsidR="000B59E1" w:rsidRPr="00AC2BCE">
        <w:rPr>
          <w:rFonts w:ascii="Arial" w:hAnsi="Arial" w:cs="Arial"/>
          <w:color w:val="404040" w:themeColor="text1" w:themeTint="BF"/>
        </w:rPr>
        <w:t xml:space="preserve"> ilości hydrantów wewnętrznych w budynk</w:t>
      </w:r>
      <w:r w:rsidR="00FD5801" w:rsidRPr="00AC2BCE">
        <w:rPr>
          <w:rFonts w:ascii="Arial" w:hAnsi="Arial" w:cs="Arial"/>
          <w:color w:val="404040" w:themeColor="text1" w:themeTint="BF"/>
        </w:rPr>
        <w:t>ach</w:t>
      </w:r>
      <w:r w:rsidR="000B59E1" w:rsidRPr="00AC2BCE">
        <w:rPr>
          <w:rFonts w:ascii="Arial" w:hAnsi="Arial" w:cs="Arial"/>
          <w:color w:val="404040" w:themeColor="text1" w:themeTint="BF"/>
        </w:rPr>
        <w:t xml:space="preserve"> i ich zasięgu w taki sposób, aby obejmowały </w:t>
      </w:r>
      <w:r w:rsidR="000C1017" w:rsidRPr="00AC2BCE">
        <w:rPr>
          <w:rFonts w:ascii="Arial" w:hAnsi="Arial" w:cs="Arial"/>
          <w:color w:val="404040" w:themeColor="text1" w:themeTint="BF"/>
        </w:rPr>
        <w:t>całą powierzchnię</w:t>
      </w:r>
      <w:r w:rsidR="000B59E1" w:rsidRPr="00AC2BCE">
        <w:rPr>
          <w:rFonts w:ascii="Arial" w:hAnsi="Arial" w:cs="Arial"/>
          <w:color w:val="404040" w:themeColor="text1" w:themeTint="BF"/>
        </w:rPr>
        <w:t xml:space="preserve"> obiektu z uwzględnieniem długości odcinka węża oraz efektywnego zasięgu rzutu prądu gaśniczego zgodnie z wymogami ochrony przeciwpożarowej,</w:t>
      </w:r>
      <w:r w:rsidR="00A877F9" w:rsidRPr="00AC2BCE">
        <w:rPr>
          <w:rFonts w:ascii="Arial" w:hAnsi="Arial" w:cs="Arial"/>
          <w:color w:val="404040" w:themeColor="text1" w:themeTint="BF"/>
        </w:rPr>
        <w:t xml:space="preserve"> </w:t>
      </w:r>
    </w:p>
    <w:p w14:paraId="04CECA8A" w14:textId="4FFA6304" w:rsidR="00A031AC" w:rsidRPr="00AC2BCE" w:rsidRDefault="00A031AC" w:rsidP="00AC04F1">
      <w:pPr>
        <w:pStyle w:val="Akapitzlist"/>
        <w:numPr>
          <w:ilvl w:val="0"/>
          <w:numId w:val="4"/>
        </w:numPr>
        <w:rPr>
          <w:rFonts w:ascii="Arial" w:hAnsi="Arial" w:cs="Arial"/>
          <w:color w:val="404040" w:themeColor="text1" w:themeTint="BF"/>
          <w:u w:val="single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zapewnienie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odpowiednio ilości i dostępności do hydrantów zewnętrznych do nowoprojektowanego układu dróg na terenie szpitala.</w:t>
      </w:r>
    </w:p>
    <w:p w14:paraId="518011A2" w14:textId="77777777" w:rsidR="00AF02DB" w:rsidRPr="00AC2BCE" w:rsidRDefault="00AF02DB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zapewnienie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dojazdu pożarowego i dróg ewakuacyjnych do budynków szpitala </w:t>
      </w:r>
    </w:p>
    <w:p w14:paraId="39316585" w14:textId="77777777" w:rsidR="00AF02DB" w:rsidRPr="00AC2BCE" w:rsidRDefault="00AF02DB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zapewnienie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drogi dla bezkolizyjnego dojazdu karetek do Szpitalnego Oddziału Ratunkowego, </w:t>
      </w:r>
    </w:p>
    <w:p w14:paraId="371067D9" w14:textId="77777777" w:rsidR="00AF02DB" w:rsidRPr="00AC2BCE" w:rsidRDefault="00AF02DB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Wyznaczenie dróg dojazdowych dla pojazdów porządkowych,</w:t>
      </w:r>
    </w:p>
    <w:p w14:paraId="0B6CC315" w14:textId="77777777" w:rsidR="00AF02DB" w:rsidRPr="00AC2BCE" w:rsidRDefault="00AF02DB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Wyznaczenie miejsc parkingowych dla karetek i pojazdów dostawczych,</w:t>
      </w:r>
    </w:p>
    <w:p w14:paraId="6684A889" w14:textId="5C76E041" w:rsidR="00AF02DB" w:rsidRPr="00AC2BCE" w:rsidRDefault="00AF02DB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Wyznaczenie i uporządkowanie </w:t>
      </w:r>
      <w:r w:rsidR="00B328D6" w:rsidRPr="00AC2BCE">
        <w:rPr>
          <w:rFonts w:ascii="Arial" w:hAnsi="Arial" w:cs="Arial"/>
          <w:color w:val="404040" w:themeColor="text1" w:themeTint="BF"/>
        </w:rPr>
        <w:t>parkingów/</w:t>
      </w:r>
      <w:r w:rsidRPr="00AC2BCE">
        <w:rPr>
          <w:rFonts w:ascii="Arial" w:hAnsi="Arial" w:cs="Arial"/>
          <w:color w:val="404040" w:themeColor="text1" w:themeTint="BF"/>
        </w:rPr>
        <w:t>obszarów przeznaczonych na postój pojazdów użytkowników zewnętrznych i pracowników placówki,</w:t>
      </w:r>
    </w:p>
    <w:p w14:paraId="0A427A8C" w14:textId="77777777" w:rsidR="00AF02DB" w:rsidRPr="00AC2BCE" w:rsidRDefault="00AF02DB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Oznakowanie dróg wewnętrznych,</w:t>
      </w:r>
    </w:p>
    <w:p w14:paraId="3363FA1E" w14:textId="77777777" w:rsidR="00AF02DB" w:rsidRPr="00AC2BCE" w:rsidRDefault="00AF02DB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Oznakowanie połączeń dróg wewnętrznych z drogami publicznymi,</w:t>
      </w:r>
    </w:p>
    <w:p w14:paraId="1D7F1FA7" w14:textId="77777777" w:rsidR="00AF02DB" w:rsidRPr="00AC2BCE" w:rsidRDefault="00AF02DB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Urządzenia bezpieczeństwa i organizacji ruchu.</w:t>
      </w:r>
    </w:p>
    <w:p w14:paraId="53B569B1" w14:textId="0F65A29C" w:rsidR="00AF02DB" w:rsidRPr="00AC2BCE" w:rsidRDefault="00C85E22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CB64BA">
        <w:rPr>
          <w:rFonts w:ascii="Arial" w:hAnsi="Arial" w:cs="Arial"/>
          <w:color w:val="404040" w:themeColor="text1" w:themeTint="BF"/>
        </w:rPr>
        <w:t>Projekt sy</w:t>
      </w:r>
      <w:r w:rsidR="00AF02DB" w:rsidRPr="00CB64BA">
        <w:rPr>
          <w:rFonts w:ascii="Arial" w:hAnsi="Arial" w:cs="Arial"/>
          <w:color w:val="404040" w:themeColor="text1" w:themeTint="BF"/>
        </w:rPr>
        <w:t>stemu</w:t>
      </w:r>
      <w:r w:rsidR="00AF02DB" w:rsidRPr="00AC2BCE">
        <w:rPr>
          <w:rFonts w:ascii="Arial" w:hAnsi="Arial" w:cs="Arial"/>
          <w:color w:val="404040" w:themeColor="text1" w:themeTint="BF"/>
        </w:rPr>
        <w:t xml:space="preserve"> parkingowego</w:t>
      </w:r>
    </w:p>
    <w:p w14:paraId="379594E0" w14:textId="2E41A3AF" w:rsidR="00AF02DB" w:rsidRPr="00AC2BCE" w:rsidRDefault="00AF02DB" w:rsidP="00AF02DB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Projekt stałej organizacji ruchu na drogach wewnętrznych szpitala </w:t>
      </w:r>
    </w:p>
    <w:p w14:paraId="587E85BD" w14:textId="07188B24" w:rsidR="0013528C" w:rsidRPr="00AC2BCE" w:rsidRDefault="00D6155C" w:rsidP="00AC04F1">
      <w:pPr>
        <w:pStyle w:val="Akapitzlist"/>
        <w:numPr>
          <w:ilvl w:val="0"/>
          <w:numId w:val="14"/>
        </w:numPr>
        <w:ind w:left="709" w:hanging="283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Celem działania Wykonawcy jest sporządz</w:t>
      </w:r>
      <w:r w:rsidR="002F126D">
        <w:rPr>
          <w:rFonts w:ascii="Arial" w:hAnsi="Arial" w:cs="Arial"/>
          <w:color w:val="404040" w:themeColor="text1" w:themeTint="BF"/>
        </w:rPr>
        <w:t>enie dokumentacji projektowej (</w:t>
      </w:r>
      <w:r w:rsidRPr="00AC2BCE">
        <w:rPr>
          <w:rFonts w:ascii="Arial" w:hAnsi="Arial" w:cs="Arial"/>
          <w:color w:val="404040" w:themeColor="text1" w:themeTint="BF"/>
        </w:rPr>
        <w:t xml:space="preserve">dróg, urządzeń pożarowych oraz pozostałych rozwiązań technicznych ppoż.) kompleksowo </w:t>
      </w:r>
      <w:proofErr w:type="gramStart"/>
      <w:r w:rsidRPr="00AC2BCE">
        <w:rPr>
          <w:rFonts w:ascii="Arial" w:hAnsi="Arial" w:cs="Arial"/>
          <w:color w:val="404040" w:themeColor="text1" w:themeTint="BF"/>
        </w:rPr>
        <w:t xml:space="preserve">obejmującej </w:t>
      </w:r>
      <w:r w:rsidRPr="00AC2BCE">
        <w:rPr>
          <w:rFonts w:ascii="Arial" w:hAnsi="Arial" w:cs="Arial"/>
          <w:b/>
          <w:color w:val="404040" w:themeColor="text1" w:themeTint="BF"/>
        </w:rPr>
        <w:t xml:space="preserve"> </w:t>
      </w:r>
      <w:r w:rsidRPr="00AC2BCE">
        <w:rPr>
          <w:rFonts w:ascii="Arial" w:hAnsi="Arial" w:cs="Arial"/>
          <w:color w:val="404040" w:themeColor="text1" w:themeTint="BF"/>
        </w:rPr>
        <w:t>konieczne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warunki ochrony technicznej przeciwpożarowej dla nieruchomości szpitalnej przy ul. 1000 – lecia 13 w Olkuszu [</w:t>
      </w:r>
      <w:r w:rsidR="001E6B71" w:rsidRPr="00AC2BCE">
        <w:rPr>
          <w:rFonts w:ascii="Arial" w:hAnsi="Arial" w:cs="Arial"/>
          <w:color w:val="404040" w:themeColor="text1" w:themeTint="BF"/>
        </w:rPr>
        <w:t>obręb ewid. OLKUSZ, dz. nr. ewid. 3688/76</w:t>
      </w:r>
      <w:r w:rsidRPr="00AC2BCE">
        <w:rPr>
          <w:rFonts w:ascii="Arial" w:hAnsi="Arial" w:cs="Arial"/>
          <w:color w:val="404040" w:themeColor="text1" w:themeTint="BF"/>
        </w:rPr>
        <w:t xml:space="preserve">] zgodnie z </w:t>
      </w:r>
      <w:r w:rsidRPr="00AC2BCE">
        <w:rPr>
          <w:rFonts w:ascii="Arial" w:hAnsi="Arial" w:cs="Arial"/>
          <w:color w:val="404040" w:themeColor="text1" w:themeTint="BF"/>
        </w:rPr>
        <w:lastRenderedPageBreak/>
        <w:t xml:space="preserve">wymogami ustawy z dnia 24 sierpnia 1991 r. o ochronie </w:t>
      </w:r>
      <w:proofErr w:type="gramStart"/>
      <w:r w:rsidRPr="00AC2BCE">
        <w:rPr>
          <w:rFonts w:ascii="Arial" w:hAnsi="Arial" w:cs="Arial"/>
          <w:color w:val="404040" w:themeColor="text1" w:themeTint="BF"/>
        </w:rPr>
        <w:t xml:space="preserve">przeciwpożarowej  </w:t>
      </w:r>
      <w:r w:rsidR="003C5BD6" w:rsidRPr="00AC2BCE">
        <w:rPr>
          <w:rFonts w:ascii="Arial" w:hAnsi="Arial" w:cs="Arial"/>
          <w:color w:val="404040" w:themeColor="text1" w:themeTint="BF"/>
        </w:rPr>
        <w:br/>
      </w:r>
      <w:r w:rsidRPr="00AC2BCE">
        <w:rPr>
          <w:rFonts w:ascii="Arial" w:hAnsi="Arial" w:cs="Arial"/>
          <w:b/>
          <w:color w:val="404040" w:themeColor="text1" w:themeTint="BF"/>
        </w:rPr>
        <w:t>(</w:t>
      </w:r>
      <w:r w:rsidRPr="00AC2BCE">
        <w:rPr>
          <w:rFonts w:ascii="Arial" w:hAnsi="Arial" w:cs="Arial"/>
          <w:color w:val="404040" w:themeColor="text1" w:themeTint="BF"/>
        </w:rPr>
        <w:t>Dz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. U. z 2018 r. poz. 620), ustawy z dnia 7 lipca 1994 r. Prawo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budowlane  (Dz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. U.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z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2018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r</w:t>
      </w:r>
      <w:proofErr w:type="gramEnd"/>
      <w:r w:rsidRPr="00AC2BCE">
        <w:rPr>
          <w:rFonts w:ascii="Arial" w:hAnsi="Arial" w:cs="Arial"/>
          <w:color w:val="404040" w:themeColor="text1" w:themeTint="BF"/>
        </w:rPr>
        <w:t>. poz. 1202, 1276) oraz odpowiednimi rozporządzeniami szczegółowymi.</w:t>
      </w:r>
      <w:r w:rsidR="0013528C" w:rsidRPr="00AC2BCE">
        <w:rPr>
          <w:rFonts w:ascii="Arial" w:hAnsi="Arial" w:cs="Arial"/>
          <w:color w:val="404040" w:themeColor="text1" w:themeTint="BF"/>
        </w:rPr>
        <w:t xml:space="preserve"> </w:t>
      </w:r>
    </w:p>
    <w:p w14:paraId="4DA9910D" w14:textId="33BF86CD" w:rsidR="00EC5773" w:rsidRPr="00AC2BCE" w:rsidRDefault="00EC5773" w:rsidP="00AC04F1">
      <w:pPr>
        <w:pStyle w:val="Akapitzlist"/>
        <w:numPr>
          <w:ilvl w:val="0"/>
          <w:numId w:val="14"/>
        </w:numPr>
        <w:ind w:left="709" w:hanging="283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Wykaz Projektów budowlanych z decyzjami o pozwoleniu na budowę dla inwestycji zrealizowanych i realizowanych za lata 2016-2021 zawiera </w:t>
      </w:r>
      <w:r w:rsidRPr="00AC2BCE">
        <w:rPr>
          <w:rFonts w:ascii="Arial" w:hAnsi="Arial" w:cs="Arial"/>
          <w:color w:val="404040" w:themeColor="text1" w:themeTint="BF"/>
          <w:u w:val="single"/>
        </w:rPr>
        <w:t>załącznik nr 1 do SOPZ</w:t>
      </w:r>
      <w:r w:rsidRPr="00AC2BCE">
        <w:rPr>
          <w:rFonts w:ascii="Arial" w:hAnsi="Arial" w:cs="Arial"/>
          <w:color w:val="404040" w:themeColor="text1" w:themeTint="BF"/>
        </w:rPr>
        <w:t>.</w:t>
      </w:r>
    </w:p>
    <w:p w14:paraId="55A340E9" w14:textId="3CB9B547" w:rsidR="00EC5773" w:rsidRPr="00AC2BCE" w:rsidRDefault="00EC5773" w:rsidP="00AC04F1">
      <w:pPr>
        <w:pStyle w:val="Akapitzlist"/>
        <w:numPr>
          <w:ilvl w:val="0"/>
          <w:numId w:val="14"/>
        </w:numPr>
        <w:ind w:left="709" w:hanging="283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W trakcie projektowania są aktualnie obszary o skończonej funkcji użytkowej:</w:t>
      </w:r>
    </w:p>
    <w:p w14:paraId="470694B6" w14:textId="53CB4523" w:rsidR="00EC5773" w:rsidRPr="00AC2BCE" w:rsidRDefault="00EC5773" w:rsidP="00AC04F1">
      <w:pPr>
        <w:pStyle w:val="Akapitzlist"/>
        <w:numPr>
          <w:ilvl w:val="0"/>
          <w:numId w:val="8"/>
        </w:numPr>
        <w:ind w:left="709" w:hanging="283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w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budynku głównym szpitala – Centralna sterylizacja</w:t>
      </w:r>
    </w:p>
    <w:p w14:paraId="57529D4E" w14:textId="4664B4AB" w:rsidR="00EC5773" w:rsidRPr="00AC2BCE" w:rsidRDefault="00EC5773" w:rsidP="00AC04F1">
      <w:pPr>
        <w:pStyle w:val="Akapitzlist"/>
        <w:numPr>
          <w:ilvl w:val="0"/>
          <w:numId w:val="8"/>
        </w:numPr>
        <w:ind w:left="709" w:hanging="283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w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budynku głównym szpitala – Apteka szpitalna</w:t>
      </w:r>
    </w:p>
    <w:p w14:paraId="2073ECA6" w14:textId="6B882A7E" w:rsidR="00EC5773" w:rsidRPr="00AC2BCE" w:rsidRDefault="00EC5773" w:rsidP="00AC04F1">
      <w:pPr>
        <w:pStyle w:val="Akapitzlist"/>
        <w:numPr>
          <w:ilvl w:val="0"/>
          <w:numId w:val="8"/>
        </w:numPr>
        <w:ind w:left="709" w:hanging="283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w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budynku głównym szpitala – Oddział ginekologiczno – Położniczy z Traktem porodowym</w:t>
      </w:r>
    </w:p>
    <w:p w14:paraId="61D31164" w14:textId="516D549A" w:rsidR="00EC5773" w:rsidRPr="00AC2BCE" w:rsidRDefault="00EC5773" w:rsidP="00AC04F1">
      <w:pPr>
        <w:pStyle w:val="Akapitzlist"/>
        <w:numPr>
          <w:ilvl w:val="0"/>
          <w:numId w:val="8"/>
        </w:numPr>
        <w:ind w:left="709" w:hanging="283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w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budynku głównym szpitala – Pracownia endoskopii</w:t>
      </w:r>
    </w:p>
    <w:p w14:paraId="5F615C4B" w14:textId="530154F3" w:rsidR="00EC5773" w:rsidRPr="00AC2BCE" w:rsidRDefault="00EC5773" w:rsidP="00AC04F1">
      <w:pPr>
        <w:pStyle w:val="Akapitzlist"/>
        <w:numPr>
          <w:ilvl w:val="0"/>
          <w:numId w:val="8"/>
        </w:numPr>
        <w:ind w:left="709" w:hanging="283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Budynek zakaźny – w całości </w:t>
      </w:r>
    </w:p>
    <w:p w14:paraId="08DD98C7" w14:textId="689540A5" w:rsidR="00D6155C" w:rsidRPr="00AC2BCE" w:rsidRDefault="00D6155C" w:rsidP="00AC04F1">
      <w:pPr>
        <w:pStyle w:val="Akapitzlist"/>
        <w:numPr>
          <w:ilvl w:val="0"/>
          <w:numId w:val="14"/>
        </w:numPr>
        <w:ind w:left="709" w:hanging="283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Przyjęte przez Wykonawcę rozwiązania projektowe mają, w wyniku ich realizacji, zapewnić osobom przebywającym w budynkach lub na terenie nieruchomości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szpitalnej  bezpieczeństwo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i możliwość ewakuacji.</w:t>
      </w:r>
    </w:p>
    <w:p w14:paraId="383ABA19" w14:textId="7DF6837D" w:rsidR="00D6155C" w:rsidRPr="00AC2BCE" w:rsidRDefault="00D6155C" w:rsidP="00AC04F1">
      <w:pPr>
        <w:pStyle w:val="Akapitzlist"/>
        <w:numPr>
          <w:ilvl w:val="0"/>
          <w:numId w:val="14"/>
        </w:numPr>
        <w:ind w:left="709" w:hanging="283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 Autorzy dokumentacji projektowej są obowiązani zapewnić jej zgodność z wymaganiami ochrony przeciwpożarowej</w:t>
      </w:r>
      <w:r w:rsidR="00026BF1" w:rsidRPr="00AC2BCE">
        <w:rPr>
          <w:rFonts w:ascii="Arial" w:hAnsi="Arial" w:cs="Arial"/>
          <w:color w:val="404040" w:themeColor="text1" w:themeTint="BF"/>
        </w:rPr>
        <w:t xml:space="preserve"> i obowiązującymi warunkami technicznymi</w:t>
      </w:r>
      <w:r w:rsidRPr="00AC2BCE">
        <w:rPr>
          <w:rFonts w:ascii="Arial" w:hAnsi="Arial" w:cs="Arial"/>
          <w:color w:val="404040" w:themeColor="text1" w:themeTint="BF"/>
        </w:rPr>
        <w:t>.</w:t>
      </w:r>
    </w:p>
    <w:p w14:paraId="40022693" w14:textId="1D371D67" w:rsidR="00D6155C" w:rsidRPr="00AC2BCE" w:rsidRDefault="00D6155C" w:rsidP="00AC04F1">
      <w:pPr>
        <w:pStyle w:val="Akapitzlist"/>
        <w:numPr>
          <w:ilvl w:val="0"/>
          <w:numId w:val="14"/>
        </w:numPr>
        <w:ind w:left="709" w:hanging="283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Wykonawca uwzględni w opracowaniu projektowym możliwość etapowania robót </w:t>
      </w:r>
      <w:r w:rsidR="00810D53" w:rsidRPr="00AC2BCE">
        <w:rPr>
          <w:rFonts w:ascii="Arial" w:hAnsi="Arial" w:cs="Arial"/>
          <w:color w:val="404040" w:themeColor="text1" w:themeTint="BF"/>
        </w:rPr>
        <w:t xml:space="preserve">budowlanych </w:t>
      </w:r>
      <w:r w:rsidRPr="00AC2BCE">
        <w:rPr>
          <w:rFonts w:ascii="Arial" w:hAnsi="Arial" w:cs="Arial"/>
          <w:color w:val="404040" w:themeColor="text1" w:themeTint="BF"/>
        </w:rPr>
        <w:t>w latach 20</w:t>
      </w:r>
      <w:r w:rsidR="00026BF1" w:rsidRPr="00AC2BCE">
        <w:rPr>
          <w:rFonts w:ascii="Arial" w:hAnsi="Arial" w:cs="Arial"/>
          <w:color w:val="404040" w:themeColor="text1" w:themeTint="BF"/>
        </w:rPr>
        <w:t>22</w:t>
      </w:r>
      <w:r w:rsidRPr="00AC2BCE">
        <w:rPr>
          <w:rFonts w:ascii="Arial" w:hAnsi="Arial" w:cs="Arial"/>
          <w:color w:val="404040" w:themeColor="text1" w:themeTint="BF"/>
        </w:rPr>
        <w:t xml:space="preserve"> – 202</w:t>
      </w:r>
      <w:r w:rsidR="00026BF1" w:rsidRPr="00AC2BCE">
        <w:rPr>
          <w:rFonts w:ascii="Arial" w:hAnsi="Arial" w:cs="Arial"/>
          <w:color w:val="404040" w:themeColor="text1" w:themeTint="BF"/>
        </w:rPr>
        <w:t>5</w:t>
      </w:r>
      <w:r w:rsidRPr="00AC2BCE">
        <w:rPr>
          <w:rFonts w:ascii="Arial" w:hAnsi="Arial" w:cs="Arial"/>
          <w:color w:val="404040" w:themeColor="text1" w:themeTint="BF"/>
        </w:rPr>
        <w:t>r. komplementarnie do:</w:t>
      </w:r>
    </w:p>
    <w:p w14:paraId="57587E83" w14:textId="455BF23F" w:rsidR="00D6155C" w:rsidRPr="00AC2BCE" w:rsidRDefault="001F3BC3" w:rsidP="00AC04F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zrealizowanych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zadań inwestycyjnych w latach 2016 - 2021 wg </w:t>
      </w:r>
      <w:r w:rsidR="00D6155C" w:rsidRPr="00AC2BCE">
        <w:rPr>
          <w:rFonts w:ascii="Arial" w:hAnsi="Arial" w:cs="Arial"/>
          <w:color w:val="404040" w:themeColor="text1" w:themeTint="BF"/>
        </w:rPr>
        <w:t xml:space="preserve">posiadanych przez Inwestora projektów budowlanych z pozwoleniami na budowę według </w:t>
      </w:r>
      <w:r w:rsidR="00D6155C" w:rsidRPr="00AC2BCE">
        <w:rPr>
          <w:rFonts w:ascii="Arial" w:hAnsi="Arial" w:cs="Arial"/>
          <w:color w:val="404040" w:themeColor="text1" w:themeTint="BF"/>
          <w:u w:val="single"/>
        </w:rPr>
        <w:t xml:space="preserve">załącznika nr </w:t>
      </w:r>
      <w:r w:rsidR="001E5F49" w:rsidRPr="00AC2BCE">
        <w:rPr>
          <w:rFonts w:ascii="Arial" w:hAnsi="Arial" w:cs="Arial"/>
          <w:color w:val="404040" w:themeColor="text1" w:themeTint="BF"/>
          <w:u w:val="single"/>
        </w:rPr>
        <w:t>1</w:t>
      </w:r>
      <w:r w:rsidR="00E11F3E" w:rsidRPr="00AC2BCE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="00FB1E7D" w:rsidRPr="00AC2BCE">
        <w:rPr>
          <w:rFonts w:ascii="Arial" w:hAnsi="Arial" w:cs="Arial"/>
          <w:color w:val="404040" w:themeColor="text1" w:themeTint="BF"/>
          <w:u w:val="single"/>
        </w:rPr>
        <w:t>,</w:t>
      </w:r>
    </w:p>
    <w:p w14:paraId="2279482B" w14:textId="77777777" w:rsidR="002E21A6" w:rsidRPr="00AC2BCE" w:rsidRDefault="00FB1E7D" w:rsidP="00AC04F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nowoprojektowanych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zadań inwestycyjnych wymienionych w pkt. 5 niniejszego SOPZ.</w:t>
      </w:r>
    </w:p>
    <w:p w14:paraId="05BE899A" w14:textId="4B9EA1B4" w:rsidR="002E21A6" w:rsidRPr="00AC2BCE" w:rsidRDefault="002E21A6" w:rsidP="00AC04F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Obiektów w budowie: W trakcie budowy jest Blok Operacyjny w nadbudowie budynku SOR z zatwierdzonym decyzj</w:t>
      </w:r>
      <w:r w:rsidR="00D64F6F" w:rsidRPr="00AC2BCE">
        <w:rPr>
          <w:rFonts w:ascii="Arial" w:hAnsi="Arial" w:cs="Arial"/>
          <w:color w:val="404040" w:themeColor="text1" w:themeTint="BF"/>
        </w:rPr>
        <w:t>ą</w:t>
      </w:r>
      <w:r w:rsidRPr="00AC2BCE">
        <w:rPr>
          <w:rFonts w:ascii="Arial" w:hAnsi="Arial" w:cs="Arial"/>
          <w:color w:val="404040" w:themeColor="text1" w:themeTint="BF"/>
        </w:rPr>
        <w:t xml:space="preserve"> o pozwoleniu na budowę</w:t>
      </w:r>
      <w:r w:rsidR="00D64F6F" w:rsidRPr="00AC2BCE">
        <w:rPr>
          <w:rFonts w:ascii="Arial" w:hAnsi="Arial" w:cs="Arial"/>
          <w:color w:val="404040" w:themeColor="text1" w:themeTint="BF"/>
        </w:rPr>
        <w:t xml:space="preserve"> nr 410/20 z dnia 08.06.2020</w:t>
      </w:r>
      <w:proofErr w:type="gramStart"/>
      <w:r w:rsidR="00D64F6F" w:rsidRPr="00AC2BCE">
        <w:rPr>
          <w:rFonts w:ascii="Arial" w:hAnsi="Arial" w:cs="Arial"/>
          <w:color w:val="404040" w:themeColor="text1" w:themeTint="BF"/>
        </w:rPr>
        <w:t xml:space="preserve">r. </w:t>
      </w:r>
      <w:r w:rsidRPr="00AC2BCE">
        <w:rPr>
          <w:rFonts w:ascii="Arial" w:hAnsi="Arial" w:cs="Arial"/>
          <w:color w:val="404040" w:themeColor="text1" w:themeTint="BF"/>
        </w:rPr>
        <w:t xml:space="preserve"> P</w:t>
      </w:r>
      <w:r w:rsidR="00D64F6F" w:rsidRPr="00AC2BCE">
        <w:rPr>
          <w:rFonts w:ascii="Arial" w:hAnsi="Arial" w:cs="Arial"/>
          <w:color w:val="404040" w:themeColor="text1" w:themeTint="BF"/>
        </w:rPr>
        <w:t>lanem</w:t>
      </w:r>
      <w:proofErr w:type="gramEnd"/>
      <w:r w:rsidR="00D64F6F" w:rsidRPr="00AC2BCE">
        <w:rPr>
          <w:rFonts w:ascii="Arial" w:hAnsi="Arial" w:cs="Arial"/>
          <w:color w:val="404040" w:themeColor="text1" w:themeTint="BF"/>
        </w:rPr>
        <w:t xml:space="preserve"> zagospodarowania terenu w</w:t>
      </w:r>
      <w:r w:rsidRPr="00AC2BCE">
        <w:rPr>
          <w:rFonts w:ascii="Arial" w:hAnsi="Arial" w:cs="Arial"/>
          <w:color w:val="404040" w:themeColor="text1" w:themeTint="BF"/>
        </w:rPr>
        <w:t xml:space="preserve"> otoczeniu </w:t>
      </w:r>
      <w:r w:rsidR="00D64F6F" w:rsidRPr="00AC2BCE">
        <w:rPr>
          <w:rFonts w:ascii="Arial" w:hAnsi="Arial" w:cs="Arial"/>
          <w:color w:val="404040" w:themeColor="text1" w:themeTint="BF"/>
        </w:rPr>
        <w:t xml:space="preserve">budynku </w:t>
      </w:r>
      <w:r w:rsidRPr="00AC2BCE">
        <w:rPr>
          <w:rFonts w:ascii="Arial" w:hAnsi="Arial" w:cs="Arial"/>
          <w:color w:val="404040" w:themeColor="text1" w:themeTint="BF"/>
        </w:rPr>
        <w:t xml:space="preserve">SOR – </w:t>
      </w:r>
      <w:r w:rsidRPr="00AC2BCE">
        <w:rPr>
          <w:rFonts w:ascii="Arial" w:hAnsi="Arial" w:cs="Arial"/>
          <w:color w:val="404040" w:themeColor="text1" w:themeTint="BF"/>
          <w:u w:val="single"/>
        </w:rPr>
        <w:t>załącznik nr 2 do SOPZ</w:t>
      </w:r>
      <w:r w:rsidRPr="00AC2BCE">
        <w:rPr>
          <w:rFonts w:ascii="Arial" w:hAnsi="Arial" w:cs="Arial"/>
          <w:color w:val="404040" w:themeColor="text1" w:themeTint="BF"/>
        </w:rPr>
        <w:t>.</w:t>
      </w:r>
    </w:p>
    <w:p w14:paraId="681FD8FD" w14:textId="75187061" w:rsidR="00D6155C" w:rsidRPr="00AC2BCE" w:rsidRDefault="00D6155C" w:rsidP="00AC04F1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Zamawiający udostępni, a Wykonawca d</w:t>
      </w:r>
      <w:r w:rsidR="00272567" w:rsidRPr="00AC2BCE">
        <w:rPr>
          <w:rFonts w:ascii="Arial" w:hAnsi="Arial" w:cs="Arial"/>
          <w:color w:val="404040" w:themeColor="text1" w:themeTint="BF"/>
        </w:rPr>
        <w:t xml:space="preserve">okona </w:t>
      </w:r>
      <w:r w:rsidR="006D36DD" w:rsidRPr="00AC2BCE">
        <w:rPr>
          <w:rFonts w:ascii="Arial" w:hAnsi="Arial" w:cs="Arial"/>
          <w:color w:val="404040" w:themeColor="text1" w:themeTint="BF"/>
        </w:rPr>
        <w:t xml:space="preserve">odpowiednio do zakresu projektowego </w:t>
      </w:r>
      <w:r w:rsidR="00272567" w:rsidRPr="00AC2BCE">
        <w:rPr>
          <w:rFonts w:ascii="Arial" w:hAnsi="Arial" w:cs="Arial"/>
          <w:color w:val="404040" w:themeColor="text1" w:themeTint="BF"/>
        </w:rPr>
        <w:t xml:space="preserve">aktualizacji, do obecnie </w:t>
      </w:r>
      <w:r w:rsidRPr="00AC2BCE">
        <w:rPr>
          <w:rFonts w:ascii="Arial" w:hAnsi="Arial" w:cs="Arial"/>
          <w:color w:val="404040" w:themeColor="text1" w:themeTint="BF"/>
        </w:rPr>
        <w:t>obowiązujących przepisów i aktualnego sposobu użytkowania nieruchomości przez NS Olkusz Sp. z o.</w:t>
      </w:r>
      <w:proofErr w:type="gramStart"/>
      <w:r w:rsidRPr="00AC2BCE">
        <w:rPr>
          <w:rFonts w:ascii="Arial" w:hAnsi="Arial" w:cs="Arial"/>
          <w:color w:val="404040" w:themeColor="text1" w:themeTint="BF"/>
        </w:rPr>
        <w:t>o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posiadane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przez Zamawiającego</w:t>
      </w:r>
      <w:r w:rsidR="00272567" w:rsidRPr="00AC2BCE">
        <w:rPr>
          <w:rFonts w:ascii="Arial" w:hAnsi="Arial" w:cs="Arial"/>
          <w:color w:val="404040" w:themeColor="text1" w:themeTint="BF"/>
        </w:rPr>
        <w:t>,</w:t>
      </w:r>
      <w:r w:rsidRPr="00AC2BCE">
        <w:rPr>
          <w:rFonts w:ascii="Arial" w:hAnsi="Arial" w:cs="Arial"/>
          <w:color w:val="404040" w:themeColor="text1" w:themeTint="BF"/>
        </w:rPr>
        <w:t xml:space="preserve"> EKSPERTYZ</w:t>
      </w:r>
      <w:r w:rsidR="006D36DD" w:rsidRPr="00AC2BCE">
        <w:rPr>
          <w:rFonts w:ascii="Arial" w:hAnsi="Arial" w:cs="Arial"/>
          <w:color w:val="404040" w:themeColor="text1" w:themeTint="BF"/>
        </w:rPr>
        <w:t>Y</w:t>
      </w:r>
      <w:r w:rsidRPr="00AC2BCE">
        <w:rPr>
          <w:rFonts w:ascii="Arial" w:hAnsi="Arial" w:cs="Arial"/>
          <w:color w:val="404040" w:themeColor="text1" w:themeTint="BF"/>
        </w:rPr>
        <w:t xml:space="preserve"> P.POŻ.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pn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.: </w:t>
      </w:r>
    </w:p>
    <w:p w14:paraId="28D45035" w14:textId="480F8772" w:rsidR="00D6155C" w:rsidRPr="00AC2BCE" w:rsidRDefault="00D6155C" w:rsidP="00AC04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404040" w:themeColor="text1" w:themeTint="BF"/>
          <w:u w:val="single"/>
        </w:rPr>
      </w:pPr>
      <w:r w:rsidRPr="00AC2BCE">
        <w:rPr>
          <w:rFonts w:ascii="Arial" w:hAnsi="Arial" w:cs="Arial"/>
          <w:color w:val="404040" w:themeColor="text1" w:themeTint="BF"/>
        </w:rPr>
        <w:t xml:space="preserve">„Ekspertyza techniczna z zakresu ochrony przeciwpożarowej </w:t>
      </w:r>
      <w:r w:rsidRPr="00AC2BCE">
        <w:rPr>
          <w:rFonts w:ascii="Arial" w:hAnsi="Arial" w:cs="Arial"/>
          <w:bCs/>
          <w:color w:val="404040" w:themeColor="text1" w:themeTint="BF"/>
        </w:rPr>
        <w:t>BUDYNEK GŁÓWNY</w:t>
      </w:r>
      <w:r w:rsidRPr="00AC2BCE">
        <w:rPr>
          <w:rFonts w:ascii="Arial" w:hAnsi="Arial" w:cs="Arial"/>
          <w:color w:val="404040" w:themeColor="text1" w:themeTint="BF"/>
        </w:rPr>
        <w:t xml:space="preserve"> NOWY SZPITAL W OLKUSZU, Al. 1000-lecia 13, 32-300 Olkusz”, autorzy ekspertyzy: mgr inż. Artur Markiewicz – rzeczoznawca ds. zabezpieczeń pożarowych, mgr inż. Marcin Łukacz – rzeczoznawca budowlany; data opracowania ekspertyzy maj 2016r. - </w:t>
      </w:r>
      <w:r w:rsidRPr="00AC2BCE">
        <w:rPr>
          <w:rFonts w:ascii="Arial" w:hAnsi="Arial" w:cs="Arial"/>
          <w:color w:val="404040" w:themeColor="text1" w:themeTint="BF"/>
          <w:u w:val="single"/>
        </w:rPr>
        <w:t xml:space="preserve">załącznik </w:t>
      </w:r>
      <w:proofErr w:type="gramStart"/>
      <w:r w:rsidRPr="00AC2BCE">
        <w:rPr>
          <w:rFonts w:ascii="Arial" w:hAnsi="Arial" w:cs="Arial"/>
          <w:color w:val="404040" w:themeColor="text1" w:themeTint="BF"/>
          <w:u w:val="single"/>
        </w:rPr>
        <w:t xml:space="preserve">nr  </w:t>
      </w:r>
      <w:r w:rsidR="002E21A6" w:rsidRPr="00AC2BCE">
        <w:rPr>
          <w:rFonts w:ascii="Arial" w:hAnsi="Arial" w:cs="Arial"/>
          <w:color w:val="404040" w:themeColor="text1" w:themeTint="BF"/>
          <w:u w:val="single"/>
        </w:rPr>
        <w:t>3</w:t>
      </w:r>
      <w:r w:rsidR="00E11F3E" w:rsidRPr="00AC2BCE">
        <w:rPr>
          <w:rFonts w:ascii="Arial" w:hAnsi="Arial" w:cs="Arial"/>
          <w:color w:val="404040" w:themeColor="text1" w:themeTint="BF"/>
          <w:u w:val="single"/>
        </w:rPr>
        <w:t xml:space="preserve"> do</w:t>
      </w:r>
      <w:proofErr w:type="gramEnd"/>
      <w:r w:rsidR="00E11F3E" w:rsidRPr="00AC2BCE">
        <w:rPr>
          <w:rFonts w:ascii="Arial" w:hAnsi="Arial" w:cs="Arial"/>
          <w:color w:val="404040" w:themeColor="text1" w:themeTint="BF"/>
          <w:u w:val="single"/>
        </w:rPr>
        <w:t xml:space="preserve"> SOPZ</w:t>
      </w:r>
      <w:r w:rsidRPr="00AC2BCE">
        <w:rPr>
          <w:rFonts w:ascii="Arial" w:hAnsi="Arial" w:cs="Arial"/>
          <w:color w:val="404040" w:themeColor="text1" w:themeTint="BF"/>
          <w:u w:val="single"/>
        </w:rPr>
        <w:t>,</w:t>
      </w:r>
    </w:p>
    <w:p w14:paraId="01EB22C7" w14:textId="27ABBF8D" w:rsidR="00D6155C" w:rsidRPr="00AC2BCE" w:rsidRDefault="00D6155C" w:rsidP="00AC04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„Ekspertyza techniczna z zakresu ochrony przeciwpożarowej </w:t>
      </w:r>
      <w:r w:rsidRPr="00AC2BCE">
        <w:rPr>
          <w:rFonts w:ascii="Arial" w:hAnsi="Arial" w:cs="Arial"/>
          <w:bCs/>
          <w:color w:val="404040" w:themeColor="text1" w:themeTint="BF"/>
        </w:rPr>
        <w:t>BUDYNEK ADMINISTRACYJNY</w:t>
      </w:r>
      <w:r w:rsidRPr="00AC2BCE">
        <w:rPr>
          <w:rFonts w:ascii="Arial" w:hAnsi="Arial" w:cs="Arial"/>
          <w:color w:val="404040" w:themeColor="text1" w:themeTint="BF"/>
        </w:rPr>
        <w:t xml:space="preserve"> NOWY SZPITAL W OLKUSZU, Al. 1000-lecia 13, 32-300 Olkusz”, autorzy ekspertyzy: mgr inż. Artur Markiewicz – rzeczoznawca ds. zabezpieczeń pożarowych, mgr inż. Marcin Łukacz – rzeczoznawca budowlany; data opracowania ekspertyzy maj 2016r. - </w:t>
      </w:r>
      <w:r w:rsidRPr="00AC2BCE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2E21A6" w:rsidRPr="00AC2BCE">
        <w:rPr>
          <w:rFonts w:ascii="Arial" w:hAnsi="Arial" w:cs="Arial"/>
          <w:color w:val="404040" w:themeColor="text1" w:themeTint="BF"/>
          <w:u w:val="single"/>
        </w:rPr>
        <w:t>4</w:t>
      </w:r>
      <w:r w:rsidR="00E11F3E" w:rsidRPr="00AC2BCE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Pr="00AC2BCE">
        <w:rPr>
          <w:rFonts w:ascii="Arial" w:hAnsi="Arial" w:cs="Arial"/>
          <w:color w:val="404040" w:themeColor="text1" w:themeTint="BF"/>
        </w:rPr>
        <w:t>,</w:t>
      </w:r>
    </w:p>
    <w:p w14:paraId="5A8A403C" w14:textId="6F7D976B" w:rsidR="00DF479F" w:rsidRPr="00AC2BCE" w:rsidRDefault="00203BEC" w:rsidP="00AC04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„Ekspertyza techniczna z zakresu ochrony przeciwpożarowej </w:t>
      </w:r>
      <w:r w:rsidRPr="00AC2BCE">
        <w:rPr>
          <w:rFonts w:ascii="Arial" w:hAnsi="Arial" w:cs="Arial"/>
          <w:bCs/>
          <w:color w:val="404040" w:themeColor="text1" w:themeTint="BF"/>
        </w:rPr>
        <w:t xml:space="preserve">BUDYNEK ODDZIAŁU ZAKAŹNEGO </w:t>
      </w:r>
      <w:r w:rsidRPr="00AC2BCE">
        <w:rPr>
          <w:rFonts w:ascii="Arial" w:hAnsi="Arial" w:cs="Arial"/>
          <w:color w:val="404040" w:themeColor="text1" w:themeTint="BF"/>
        </w:rPr>
        <w:t xml:space="preserve">SZPITAL W OLKUSZU, Al. 1000-lecia 13, 32-300 Olkusz”, autorzy ekspertyzy: mgr inż. Artur Markiewicz – rzeczoznawca ds. zabezpieczeń pożarowych, mgr inż. Marcin Łukacz – rzeczoznawca budowlany; data opracowania ekspertyzy maj 2016r. </w:t>
      </w:r>
      <w:r w:rsidR="00DF479F" w:rsidRPr="00AC2BCE">
        <w:rPr>
          <w:rFonts w:ascii="Arial" w:hAnsi="Arial" w:cs="Arial"/>
          <w:color w:val="404040" w:themeColor="text1" w:themeTint="BF"/>
        </w:rPr>
        <w:t xml:space="preserve">- </w:t>
      </w:r>
      <w:r w:rsidR="00DF479F" w:rsidRPr="00AC2BCE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2E21A6" w:rsidRPr="00AC2BCE">
        <w:rPr>
          <w:rFonts w:ascii="Arial" w:hAnsi="Arial" w:cs="Arial"/>
          <w:color w:val="404040" w:themeColor="text1" w:themeTint="BF"/>
          <w:u w:val="single"/>
        </w:rPr>
        <w:t>5</w:t>
      </w:r>
      <w:r w:rsidR="00DF479F" w:rsidRPr="00AC2BCE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="00DF479F" w:rsidRPr="00AC2BCE">
        <w:rPr>
          <w:rFonts w:ascii="Arial" w:hAnsi="Arial" w:cs="Arial"/>
          <w:color w:val="404040" w:themeColor="text1" w:themeTint="BF"/>
        </w:rPr>
        <w:t>,</w:t>
      </w:r>
    </w:p>
    <w:p w14:paraId="2EA3DEC3" w14:textId="00901E54" w:rsidR="00E96DFE" w:rsidRPr="00AC2BCE" w:rsidRDefault="00026BF1" w:rsidP="00810D53">
      <w:pPr>
        <w:spacing w:after="0"/>
        <w:ind w:left="708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Ekspertyzy techniczne z zakresu ochrony przeciwpożarowej były uzgadniane z Małopolskim Komendantem Wojewódzkim Państwowej Straży Pożarnej w Krakowie. </w:t>
      </w:r>
    </w:p>
    <w:p w14:paraId="73D289FF" w14:textId="1FA584F7" w:rsidR="00E75CC7" w:rsidRPr="00AC2BCE" w:rsidRDefault="000A42F2" w:rsidP="00AC04F1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404040" w:themeColor="text1" w:themeTint="BF"/>
        </w:rPr>
      </w:pPr>
      <w:bookmarkStart w:id="1" w:name="_Hlk84143695"/>
      <w:r w:rsidRPr="00AC2BCE">
        <w:rPr>
          <w:rFonts w:ascii="Arial" w:hAnsi="Arial" w:cs="Arial"/>
          <w:color w:val="404040" w:themeColor="text1" w:themeTint="BF"/>
        </w:rPr>
        <w:t>Prace projektowe obejmować będą sporządzenie dokumentacji projektowej budowlano - wykonawczej ze wszelkimi uzgodnieniami i pozwoleniami dla wykonania robót budowlanych. Zaprojektowane rozwiązania techniczne winny zapewnić konieczne war</w:t>
      </w:r>
      <w:r w:rsidR="002C24FC" w:rsidRPr="00AC2BCE">
        <w:rPr>
          <w:rFonts w:ascii="Arial" w:hAnsi="Arial" w:cs="Arial"/>
          <w:color w:val="404040" w:themeColor="text1" w:themeTint="BF"/>
        </w:rPr>
        <w:t>unki ochrony technicznej Szpitala</w:t>
      </w:r>
      <w:r w:rsidRPr="00AC2BCE">
        <w:rPr>
          <w:rFonts w:ascii="Arial" w:hAnsi="Arial" w:cs="Arial"/>
          <w:color w:val="404040" w:themeColor="text1" w:themeTint="BF"/>
        </w:rPr>
        <w:t xml:space="preserve"> w zakresie wymagań ochrony przeciwpożarowej, </w:t>
      </w:r>
      <w:r w:rsidR="00DE0E5F" w:rsidRPr="00AC2BCE">
        <w:rPr>
          <w:rFonts w:ascii="Arial" w:hAnsi="Arial" w:cs="Arial"/>
          <w:color w:val="404040" w:themeColor="text1" w:themeTint="BF"/>
        </w:rPr>
        <w:lastRenderedPageBreak/>
        <w:t>zgodnie z</w:t>
      </w:r>
      <w:r w:rsidRPr="00AC2BCE">
        <w:rPr>
          <w:rFonts w:ascii="Arial" w:hAnsi="Arial" w:cs="Arial"/>
          <w:color w:val="404040" w:themeColor="text1" w:themeTint="BF"/>
        </w:rPr>
        <w:t xml:space="preserve"> obowiązującym porządkiem prawnym</w:t>
      </w:r>
      <w:r w:rsidR="006E571F" w:rsidRPr="00AC2BCE">
        <w:rPr>
          <w:rFonts w:ascii="Arial" w:hAnsi="Arial" w:cs="Arial"/>
          <w:color w:val="404040" w:themeColor="text1" w:themeTint="BF"/>
        </w:rPr>
        <w:t xml:space="preserve"> oraz uwzględniać będą również aktualne obowiązki Zamawiającego określone w DECYZJACH, Postanowieniach wydanych właściwe Komendy Państwowej Straży Pożarnej. </w:t>
      </w:r>
      <w:r w:rsidR="004E2252" w:rsidRPr="00AC2BCE">
        <w:rPr>
          <w:rFonts w:ascii="Arial" w:hAnsi="Arial" w:cs="Arial"/>
          <w:color w:val="404040" w:themeColor="text1" w:themeTint="BF"/>
        </w:rPr>
        <w:t>Osobą uprawnioną do udostępnienia oryginałów Decyzji, postanowień i ekspertyz ppoż. jest Inspektor ppoż. Nowego Szpitala SP. z o.</w:t>
      </w:r>
      <w:proofErr w:type="gramStart"/>
      <w:r w:rsidR="004E2252" w:rsidRPr="00AC2BCE">
        <w:rPr>
          <w:rFonts w:ascii="Arial" w:hAnsi="Arial" w:cs="Arial"/>
          <w:color w:val="404040" w:themeColor="text1" w:themeTint="BF"/>
        </w:rPr>
        <w:t>o</w:t>
      </w:r>
      <w:proofErr w:type="gramEnd"/>
      <w:r w:rsidR="004E2252" w:rsidRPr="00AC2BCE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4E2252" w:rsidRPr="00AC2BCE">
        <w:rPr>
          <w:rFonts w:ascii="Arial" w:hAnsi="Arial" w:cs="Arial"/>
          <w:color w:val="404040" w:themeColor="text1" w:themeTint="BF"/>
        </w:rPr>
        <w:t>w</w:t>
      </w:r>
      <w:proofErr w:type="gramEnd"/>
      <w:r w:rsidR="004E2252" w:rsidRPr="00AC2BCE">
        <w:rPr>
          <w:rFonts w:ascii="Arial" w:hAnsi="Arial" w:cs="Arial"/>
          <w:color w:val="404040" w:themeColor="text1" w:themeTint="BF"/>
        </w:rPr>
        <w:t xml:space="preserve"> Olkuszu.</w:t>
      </w:r>
    </w:p>
    <w:p w14:paraId="6F04E0DD" w14:textId="13601869" w:rsidR="002D7101" w:rsidRPr="00AC2BCE" w:rsidRDefault="000A42F2" w:rsidP="00AC04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rPr>
          <w:rFonts w:ascii="Arial" w:hAnsi="Arial" w:cs="Arial"/>
          <w:bCs/>
          <w:color w:val="404040" w:themeColor="text1" w:themeTint="BF"/>
          <w:u w:val="single"/>
        </w:rPr>
      </w:pPr>
      <w:r w:rsidRPr="00AC2BCE">
        <w:rPr>
          <w:rFonts w:ascii="Arial" w:hAnsi="Arial" w:cs="Arial"/>
          <w:color w:val="404040" w:themeColor="text1" w:themeTint="BF"/>
        </w:rPr>
        <w:t xml:space="preserve">Projektant poprzedzi przyjęcie ostatecznego zakresu rozwiązań projektowych analizą możliwości zastosowania rozwiązań zamiennych w stosunku do wymagań ochrony przeciwpożarowej oraz, o ile będzie to zasadne, zapewni sporządzenie właściwej ekspertyzy i przygotuje wniosek do </w:t>
      </w:r>
      <w:r w:rsidR="00EB4CC3" w:rsidRPr="00AC2BCE">
        <w:rPr>
          <w:rFonts w:ascii="Arial" w:hAnsi="Arial" w:cs="Arial"/>
          <w:color w:val="404040" w:themeColor="text1" w:themeTint="BF"/>
        </w:rPr>
        <w:t>Małopolskiego</w:t>
      </w:r>
      <w:r w:rsidRPr="00AC2BCE">
        <w:rPr>
          <w:rStyle w:val="text"/>
          <w:rFonts w:ascii="Arial" w:hAnsi="Arial" w:cs="Arial"/>
          <w:bCs/>
          <w:color w:val="404040" w:themeColor="text1" w:themeTint="BF"/>
        </w:rPr>
        <w:t xml:space="preserve"> Komendanta Wojewódzkiego PSP</w:t>
      </w:r>
      <w:r w:rsidRPr="00AC2BCE">
        <w:rPr>
          <w:rFonts w:ascii="Arial" w:hAnsi="Arial" w:cs="Arial"/>
          <w:color w:val="404040" w:themeColor="text1" w:themeTint="BF"/>
        </w:rPr>
        <w:t xml:space="preserve"> celem uzyskania zgody na rozwiązania zamienne zgodnie z art. 6 a. 1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ustawy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z dnia 24 sierpnia 1991r. o ochronie przeciwpożarowej (Dz.U. 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z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1991r. Nr 81 poz. 351).  </w:t>
      </w:r>
    </w:p>
    <w:p w14:paraId="3412FAFE" w14:textId="285A2D10" w:rsidR="00E75CC7" w:rsidRPr="00AC2BCE" w:rsidRDefault="000A42F2" w:rsidP="00AC04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Dokumentacja projektowa będzie wykonana zgodnie z zasadami wiedzy technicznej, będzie kompletna z punktu widzenia celu, któremu ma służyć, a w szczególności spełniać będzie wymagania ustawy o ochronie przeciwpożarowej, ustawy prawo budowlane</w:t>
      </w:r>
      <w:r w:rsidR="00C54FDC" w:rsidRPr="00AC2BCE">
        <w:rPr>
          <w:rFonts w:ascii="Arial" w:hAnsi="Arial" w:cs="Arial"/>
          <w:color w:val="404040" w:themeColor="text1" w:themeTint="BF"/>
        </w:rPr>
        <w:t xml:space="preserve"> </w:t>
      </w:r>
      <w:r w:rsidRPr="00AC2BCE">
        <w:rPr>
          <w:rFonts w:ascii="Arial" w:hAnsi="Arial" w:cs="Arial"/>
          <w:color w:val="404040" w:themeColor="text1" w:themeTint="BF"/>
        </w:rPr>
        <w:t xml:space="preserve">oraz przepisów szczegółowych wydanych </w:t>
      </w:r>
      <w:r w:rsidR="00E75CC7" w:rsidRPr="00AC2BCE">
        <w:rPr>
          <w:rFonts w:ascii="Arial" w:hAnsi="Arial" w:cs="Arial"/>
          <w:color w:val="404040" w:themeColor="text1" w:themeTint="BF"/>
        </w:rPr>
        <w:t>na podstawie wymienionych ustaw</w:t>
      </w:r>
      <w:r w:rsidR="00E96DFE" w:rsidRPr="00AC2BCE">
        <w:rPr>
          <w:rFonts w:ascii="Arial" w:hAnsi="Arial" w:cs="Arial"/>
          <w:color w:val="404040" w:themeColor="text1" w:themeTint="BF"/>
        </w:rPr>
        <w:t xml:space="preserve"> </w:t>
      </w:r>
      <w:r w:rsidR="00E86C9F" w:rsidRPr="00AC2BCE">
        <w:rPr>
          <w:rFonts w:ascii="Arial" w:hAnsi="Arial" w:cs="Arial"/>
          <w:color w:val="404040" w:themeColor="text1" w:themeTint="BF"/>
        </w:rPr>
        <w:t>w</w:t>
      </w:r>
      <w:r w:rsidR="00D203BB" w:rsidRPr="00AC2BCE">
        <w:rPr>
          <w:rFonts w:ascii="Arial" w:hAnsi="Arial" w:cs="Arial"/>
          <w:color w:val="404040" w:themeColor="text1" w:themeTint="BF"/>
        </w:rPr>
        <w:t xml:space="preserve"> </w:t>
      </w:r>
      <w:r w:rsidR="00E86C9F" w:rsidRPr="00AC2BCE">
        <w:rPr>
          <w:rFonts w:ascii="Arial" w:hAnsi="Arial" w:cs="Arial"/>
          <w:color w:val="404040" w:themeColor="text1" w:themeTint="BF"/>
        </w:rPr>
        <w:t>tym:</w:t>
      </w:r>
    </w:p>
    <w:p w14:paraId="1764A45D" w14:textId="77777777" w:rsidR="00FE6F9E" w:rsidRPr="00AC2BCE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bCs/>
          <w:color w:val="404040" w:themeColor="text1" w:themeTint="BF"/>
        </w:rPr>
        <w:t xml:space="preserve">Rozporządzenie Ministra Rozwoju </w:t>
      </w:r>
      <w:r w:rsidRPr="00AC2BCE">
        <w:rPr>
          <w:rFonts w:ascii="Arial" w:hAnsi="Arial" w:cs="Arial"/>
          <w:color w:val="404040" w:themeColor="text1" w:themeTint="BF"/>
        </w:rPr>
        <w:t xml:space="preserve">z dnia 11 września 2020 r. </w:t>
      </w:r>
      <w:r w:rsidRPr="00AC2BCE">
        <w:rPr>
          <w:rFonts w:ascii="Arial" w:hAnsi="Arial" w:cs="Arial"/>
          <w:bCs/>
          <w:color w:val="404040" w:themeColor="text1" w:themeTint="BF"/>
        </w:rPr>
        <w:t>w sprawie szczegółowego zakresu i formy projektu budowlanego (D.U. 2020. 1609).</w:t>
      </w:r>
    </w:p>
    <w:p w14:paraId="0B023731" w14:textId="77777777" w:rsidR="00FE6F9E" w:rsidRPr="00AC2BCE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Rozporządzenia Ministra Rozwoju z dnia 16 września 2020r. w sprawie warunków technicznych, jakim powinny odpowiadać budynki i ich usytuowanie (D.U. 2020.1608),</w:t>
      </w:r>
    </w:p>
    <w:p w14:paraId="6F0BF723" w14:textId="77777777" w:rsidR="00FE6F9E" w:rsidRPr="00AC2BCE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Rozporządzenia Ministra Infrastruktury z dnia 2 września 2004 r w sprawie szczegółowego zakresu i formy dokumentacji projektowej, specyfikacji technicznych wykonania i odbioru robót budowlanych oraz programu funkcjonalno-użytkowego ( Dz. U. Nr 202 poz. 2072 z 2004 r. z późn.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zm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.), Ustawy z dnia 7 lipca 1994 r.- Prawo budowlane - ( tekst jednolity Dz. U. Nr 207 poz. 2016 z 2003 r Nr 207, poz. z późn.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zm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.), </w:t>
      </w:r>
    </w:p>
    <w:p w14:paraId="3914FD97" w14:textId="77777777" w:rsidR="00FE6F9E" w:rsidRPr="00AC2BCE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Rozporządzenia Ministra Infrastruktury z dnia 18 maja 2004 r w sprawie określenia metod i podstaw sporządzania kosztorysu inwestorskiego, obliczania planowanych kosztów prac projektowych oraz planowanych kosztów robót budowlanych określonych w programie funkcjonalno-użytkowym ( Dz. U. Nr 130 poz. 1389 z 2004 r), Wspólnego Słownika Zamówień Publicznych,</w:t>
      </w:r>
    </w:p>
    <w:p w14:paraId="755157B4" w14:textId="77777777" w:rsidR="00FE6F9E" w:rsidRPr="00AC2BCE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Rozporządzenia Ministra Spraw Wewnętrznych i Administracji z dnia 16.06.2003</w:t>
      </w:r>
      <w:proofErr w:type="gramStart"/>
      <w:r w:rsidRPr="00AC2BCE">
        <w:rPr>
          <w:rFonts w:ascii="Arial" w:hAnsi="Arial" w:cs="Arial"/>
          <w:color w:val="404040" w:themeColor="text1" w:themeTint="BF"/>
        </w:rPr>
        <w:t>r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. </w:t>
      </w:r>
      <w:r w:rsidRPr="00AC2BCE">
        <w:rPr>
          <w:rFonts w:ascii="Arial" w:hAnsi="Arial" w:cs="Arial"/>
          <w:color w:val="404040" w:themeColor="text1" w:themeTint="BF"/>
        </w:rPr>
        <w:br/>
        <w:t xml:space="preserve">w sprawie uzgadniania projektu budowlanego pod względem ochrony przeciwpożarowej (Dz. U. Nr 121 poz.1137 z 2003 r) z poź.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zm</w:t>
      </w:r>
      <w:proofErr w:type="gramEnd"/>
      <w:r w:rsidRPr="00AC2BCE">
        <w:rPr>
          <w:rFonts w:ascii="Arial" w:hAnsi="Arial" w:cs="Arial"/>
          <w:color w:val="404040" w:themeColor="text1" w:themeTint="BF"/>
        </w:rPr>
        <w:t>.,</w:t>
      </w:r>
    </w:p>
    <w:p w14:paraId="4C9E8A07" w14:textId="77777777" w:rsidR="00FE6F9E" w:rsidRPr="00AC2BCE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Rozporządzenia Ministra Spraw Wewnętrznych i Administracji z dn.21.04.2006 w sprawie ochrony przeciwpożarowej budynków, innych obiektów budowlanych i terenów (Dz. U. Nr 80, poz.563 z 2006 r),</w:t>
      </w:r>
    </w:p>
    <w:p w14:paraId="79220F46" w14:textId="77777777" w:rsidR="00FE6F9E" w:rsidRPr="00AC2BCE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Rozporządzenia Ministra Spraw Wewnętrznych i Administracji z dnia 16 czerwca 2003 r. w sprawie przeciwpożarowego zaopatrzenia w wodę oraz dróg pożarowych ( Dz. U. Nr 121 poz. 1139 z 2003 r.)</w:t>
      </w:r>
    </w:p>
    <w:p w14:paraId="2AB0DD61" w14:textId="77777777" w:rsidR="00FE6F9E" w:rsidRPr="00AC2BCE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Pr="00AC2BCE">
        <w:rPr>
          <w:rFonts w:ascii="Arial" w:hAnsi="Arial" w:cs="Arial"/>
          <w:color w:val="404040" w:themeColor="text1" w:themeTint="BF"/>
        </w:rPr>
        <w:br/>
        <w:t>w sprawie uzgadniania projektu budowlanego pod względem ochrony przeciwpożarowej (Dz.U. Nr 121, poz. 1137, z późniejszymi zmianami),</w:t>
      </w:r>
    </w:p>
    <w:p w14:paraId="430055CE" w14:textId="352F77AD" w:rsidR="00FE6F9E" w:rsidRPr="00AC2BCE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Wszystkich pozostałych przepisów szczególnych i Norm Polskich mających zastosowanie i wpływ na kompletność i prawidłowość wykonania zadania projektowego oraz docelowe bezpieczeństwo użytkowania wraz z trwałością i ekonomiką rozwiązań technicznych.</w:t>
      </w:r>
    </w:p>
    <w:p w14:paraId="562B12C6" w14:textId="77777777" w:rsidR="0058582C" w:rsidRPr="00AC2BCE" w:rsidRDefault="000A42F2" w:rsidP="00AC04F1">
      <w:pPr>
        <w:pStyle w:val="Akapitzlist"/>
        <w:numPr>
          <w:ilvl w:val="0"/>
          <w:numId w:val="16"/>
        </w:numPr>
        <w:tabs>
          <w:tab w:val="clear" w:pos="1068"/>
          <w:tab w:val="num" w:pos="567"/>
        </w:tabs>
        <w:autoSpaceDE w:val="0"/>
        <w:autoSpaceDN w:val="0"/>
        <w:adjustRightInd w:val="0"/>
        <w:spacing w:after="60"/>
        <w:ind w:left="567" w:hanging="283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Rozwiązania projektowe będą zapewniać możliwość prowadzenia robót budowlanych </w:t>
      </w:r>
      <w:r w:rsidR="003743C0" w:rsidRPr="00AC2BCE">
        <w:rPr>
          <w:rFonts w:ascii="Arial" w:hAnsi="Arial" w:cs="Arial"/>
          <w:color w:val="404040" w:themeColor="text1" w:themeTint="BF"/>
        </w:rPr>
        <w:br/>
      </w:r>
      <w:r w:rsidRPr="00AC2BCE">
        <w:rPr>
          <w:rFonts w:ascii="Arial" w:hAnsi="Arial" w:cs="Arial"/>
          <w:color w:val="404040" w:themeColor="text1" w:themeTint="BF"/>
        </w:rPr>
        <w:t xml:space="preserve">w czynnym </w:t>
      </w:r>
      <w:r w:rsidR="00FE6F9E" w:rsidRPr="00AC2BCE">
        <w:rPr>
          <w:rFonts w:ascii="Arial" w:hAnsi="Arial" w:cs="Arial"/>
          <w:color w:val="404040" w:themeColor="text1" w:themeTint="BF"/>
        </w:rPr>
        <w:t>obiekcie</w:t>
      </w:r>
      <w:r w:rsidRPr="00AC2BCE">
        <w:rPr>
          <w:rFonts w:ascii="Arial" w:hAnsi="Arial" w:cs="Arial"/>
          <w:color w:val="404040" w:themeColor="text1" w:themeTint="BF"/>
        </w:rPr>
        <w:t xml:space="preserve"> użyteczności publicznej.</w:t>
      </w:r>
    </w:p>
    <w:bookmarkEnd w:id="1"/>
    <w:p w14:paraId="6A4EE561" w14:textId="64C0DEAA" w:rsidR="00B42E05" w:rsidRPr="00AC2BCE" w:rsidRDefault="00B42E05" w:rsidP="00AC04F1">
      <w:pPr>
        <w:pStyle w:val="Akapitzlist"/>
        <w:numPr>
          <w:ilvl w:val="0"/>
          <w:numId w:val="16"/>
        </w:numPr>
        <w:tabs>
          <w:tab w:val="clear" w:pos="1068"/>
          <w:tab w:val="num" w:pos="567"/>
        </w:tabs>
        <w:autoSpaceDE w:val="0"/>
        <w:autoSpaceDN w:val="0"/>
        <w:adjustRightInd w:val="0"/>
        <w:spacing w:after="60"/>
        <w:ind w:left="567" w:hanging="283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lastRenderedPageBreak/>
        <w:t xml:space="preserve">Zamawiający udostępni posiadaną dokumentację, w tym: </w:t>
      </w:r>
    </w:p>
    <w:p w14:paraId="17B4898F" w14:textId="21A369FB" w:rsidR="000F27C4" w:rsidRPr="00AC2BCE" w:rsidRDefault="00FE6F9E" w:rsidP="00AC04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Aktualne </w:t>
      </w:r>
      <w:r w:rsidR="004417FE" w:rsidRPr="00AC2BCE">
        <w:rPr>
          <w:rFonts w:ascii="Arial" w:hAnsi="Arial" w:cs="Arial"/>
          <w:color w:val="404040" w:themeColor="text1" w:themeTint="BF"/>
        </w:rPr>
        <w:t>D</w:t>
      </w:r>
      <w:r w:rsidR="003E4C08" w:rsidRPr="00AC2BCE">
        <w:rPr>
          <w:rFonts w:ascii="Arial" w:hAnsi="Arial" w:cs="Arial"/>
          <w:color w:val="404040" w:themeColor="text1" w:themeTint="BF"/>
        </w:rPr>
        <w:t xml:space="preserve">ecyzje i </w:t>
      </w:r>
      <w:r w:rsidRPr="00AC2BCE">
        <w:rPr>
          <w:rFonts w:ascii="Arial" w:hAnsi="Arial" w:cs="Arial"/>
          <w:color w:val="404040" w:themeColor="text1" w:themeTint="BF"/>
        </w:rPr>
        <w:t xml:space="preserve">Postanowienia właściwego Komendanta </w:t>
      </w:r>
      <w:r w:rsidR="00B42E05" w:rsidRPr="00AC2BCE">
        <w:rPr>
          <w:rFonts w:ascii="Arial" w:hAnsi="Arial" w:cs="Arial"/>
          <w:color w:val="404040" w:themeColor="text1" w:themeTint="BF"/>
        </w:rPr>
        <w:t>Państwow</w:t>
      </w:r>
      <w:r w:rsidRPr="00AC2BCE">
        <w:rPr>
          <w:rFonts w:ascii="Arial" w:hAnsi="Arial" w:cs="Arial"/>
          <w:color w:val="404040" w:themeColor="text1" w:themeTint="BF"/>
        </w:rPr>
        <w:t>ej</w:t>
      </w:r>
      <w:r w:rsidR="00B42E05" w:rsidRPr="00AC2BCE">
        <w:rPr>
          <w:rFonts w:ascii="Arial" w:hAnsi="Arial" w:cs="Arial"/>
          <w:color w:val="404040" w:themeColor="text1" w:themeTint="BF"/>
        </w:rPr>
        <w:t xml:space="preserve"> Straż</w:t>
      </w:r>
      <w:r w:rsidRPr="00AC2BCE">
        <w:rPr>
          <w:rFonts w:ascii="Arial" w:hAnsi="Arial" w:cs="Arial"/>
          <w:color w:val="404040" w:themeColor="text1" w:themeTint="BF"/>
        </w:rPr>
        <w:t>y</w:t>
      </w:r>
      <w:r w:rsidR="00B42E05" w:rsidRPr="00AC2BCE">
        <w:rPr>
          <w:rFonts w:ascii="Arial" w:hAnsi="Arial" w:cs="Arial"/>
          <w:color w:val="404040" w:themeColor="text1" w:themeTint="BF"/>
        </w:rPr>
        <w:t xml:space="preserve"> Pożarn</w:t>
      </w:r>
      <w:r w:rsidRPr="00AC2BCE">
        <w:rPr>
          <w:rFonts w:ascii="Arial" w:hAnsi="Arial" w:cs="Arial"/>
          <w:color w:val="404040" w:themeColor="text1" w:themeTint="BF"/>
        </w:rPr>
        <w:t>ej</w:t>
      </w:r>
      <w:r w:rsidR="00B42E05" w:rsidRPr="00AC2BCE">
        <w:rPr>
          <w:rFonts w:ascii="Arial" w:hAnsi="Arial" w:cs="Arial"/>
          <w:color w:val="404040" w:themeColor="text1" w:themeTint="BF"/>
        </w:rPr>
        <w:t xml:space="preserve"> w </w:t>
      </w:r>
      <w:r w:rsidR="003E4C08" w:rsidRPr="00AC2BCE">
        <w:rPr>
          <w:rFonts w:ascii="Arial" w:hAnsi="Arial" w:cs="Arial"/>
          <w:color w:val="404040" w:themeColor="text1" w:themeTint="BF"/>
        </w:rPr>
        <w:t>Olkuszu</w:t>
      </w:r>
      <w:r w:rsidR="000F27C4" w:rsidRPr="00AC2BCE">
        <w:rPr>
          <w:rFonts w:ascii="Arial" w:hAnsi="Arial" w:cs="Arial"/>
          <w:color w:val="404040" w:themeColor="text1" w:themeTint="BF"/>
        </w:rPr>
        <w:t>.</w:t>
      </w:r>
    </w:p>
    <w:p w14:paraId="040DFB1C" w14:textId="7161B205" w:rsidR="00A97AE3" w:rsidRPr="00AC2BCE" w:rsidRDefault="00A97AE3" w:rsidP="00AC04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bCs/>
          <w:color w:val="404040" w:themeColor="text1" w:themeTint="BF"/>
        </w:rPr>
        <w:t xml:space="preserve">Dokumentację Projektową </w:t>
      </w:r>
      <w:r w:rsidR="00FE6F9E" w:rsidRPr="00AC2BCE">
        <w:rPr>
          <w:rFonts w:ascii="Arial" w:hAnsi="Arial" w:cs="Arial"/>
          <w:bCs/>
          <w:color w:val="404040" w:themeColor="text1" w:themeTint="BF"/>
        </w:rPr>
        <w:t>wykonanych i prowadzonych inwestycji</w:t>
      </w:r>
      <w:r w:rsidR="009C15B6" w:rsidRPr="00AC2BCE">
        <w:rPr>
          <w:rFonts w:ascii="Arial" w:hAnsi="Arial" w:cs="Arial"/>
          <w:bCs/>
          <w:color w:val="404040" w:themeColor="text1" w:themeTint="BF"/>
        </w:rPr>
        <w:t>.</w:t>
      </w:r>
    </w:p>
    <w:p w14:paraId="27671194" w14:textId="343A6A57" w:rsidR="009C15B6" w:rsidRPr="00AC2BCE" w:rsidRDefault="009C15B6" w:rsidP="00AC04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bCs/>
          <w:color w:val="404040" w:themeColor="text1" w:themeTint="BF"/>
        </w:rPr>
        <w:t>EKEPRTYZY POŻAROWE wymienione w</w:t>
      </w:r>
      <w:r w:rsidR="00D5714C" w:rsidRPr="00AC2BCE">
        <w:rPr>
          <w:rFonts w:ascii="Arial" w:hAnsi="Arial" w:cs="Arial"/>
          <w:bCs/>
          <w:color w:val="404040" w:themeColor="text1" w:themeTint="BF"/>
        </w:rPr>
        <w:t xml:space="preserve"> </w:t>
      </w:r>
      <w:r w:rsidR="00E11F3E" w:rsidRPr="00AC2BCE">
        <w:rPr>
          <w:rFonts w:ascii="Arial" w:hAnsi="Arial" w:cs="Arial"/>
          <w:color w:val="404040" w:themeColor="text1" w:themeTint="BF"/>
        </w:rPr>
        <w:t>SOPZ</w:t>
      </w:r>
      <w:r w:rsidR="00D5714C" w:rsidRPr="00AC2BCE">
        <w:rPr>
          <w:rFonts w:ascii="Arial" w:hAnsi="Arial" w:cs="Arial"/>
          <w:bCs/>
          <w:color w:val="404040" w:themeColor="text1" w:themeTint="BF"/>
        </w:rPr>
        <w:t>,</w:t>
      </w:r>
    </w:p>
    <w:p w14:paraId="381A1B48" w14:textId="77777777" w:rsidR="003F0B17" w:rsidRPr="00AC2BCE" w:rsidRDefault="00B42E05" w:rsidP="00AC04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bCs/>
          <w:color w:val="404040" w:themeColor="text1" w:themeTint="BF"/>
        </w:rPr>
        <w:t>PLAN EWAKUACJI OSÓB W PRZYPADKU POŻARU KLĘSKI ŻYWIOŁOW</w:t>
      </w:r>
      <w:r w:rsidR="003E4C08" w:rsidRPr="00AC2BCE">
        <w:rPr>
          <w:rFonts w:ascii="Arial" w:hAnsi="Arial" w:cs="Arial"/>
          <w:bCs/>
          <w:color w:val="404040" w:themeColor="text1" w:themeTint="BF"/>
        </w:rPr>
        <w:t xml:space="preserve">EJ LUB INNEGO ZAGROŻENIA W </w:t>
      </w:r>
      <w:r w:rsidRPr="00AC2BCE">
        <w:rPr>
          <w:rFonts w:ascii="Arial" w:hAnsi="Arial" w:cs="Arial"/>
          <w:bCs/>
          <w:color w:val="404040" w:themeColor="text1" w:themeTint="BF"/>
        </w:rPr>
        <w:t>NOWY</w:t>
      </w:r>
      <w:r w:rsidR="003E4C08" w:rsidRPr="00AC2BCE">
        <w:rPr>
          <w:rFonts w:ascii="Arial" w:hAnsi="Arial" w:cs="Arial"/>
          <w:bCs/>
          <w:color w:val="404040" w:themeColor="text1" w:themeTint="BF"/>
        </w:rPr>
        <w:t>M</w:t>
      </w:r>
      <w:r w:rsidRPr="00AC2BCE">
        <w:rPr>
          <w:rFonts w:ascii="Arial" w:hAnsi="Arial" w:cs="Arial"/>
          <w:bCs/>
          <w:color w:val="404040" w:themeColor="text1" w:themeTint="BF"/>
        </w:rPr>
        <w:t xml:space="preserve"> SZPITAL</w:t>
      </w:r>
      <w:r w:rsidR="003E4C08" w:rsidRPr="00AC2BCE">
        <w:rPr>
          <w:rFonts w:ascii="Arial" w:hAnsi="Arial" w:cs="Arial"/>
          <w:bCs/>
          <w:color w:val="404040" w:themeColor="text1" w:themeTint="BF"/>
        </w:rPr>
        <w:t>U w OLKUSZU</w:t>
      </w:r>
      <w:r w:rsidR="000F27C4" w:rsidRPr="00AC2BCE">
        <w:rPr>
          <w:rFonts w:ascii="Arial" w:hAnsi="Arial" w:cs="Arial"/>
          <w:bCs/>
          <w:color w:val="404040" w:themeColor="text1" w:themeTint="BF"/>
        </w:rPr>
        <w:t>.</w:t>
      </w:r>
    </w:p>
    <w:p w14:paraId="5C955BB1" w14:textId="1C4D7257" w:rsidR="00BF2137" w:rsidRPr="00AC2BCE" w:rsidRDefault="00BF2137" w:rsidP="00AC04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bCs/>
          <w:color w:val="404040" w:themeColor="text1" w:themeTint="BF"/>
        </w:rPr>
        <w:t xml:space="preserve">INSTRUKCJA BEZPIECZEŃSTWA </w:t>
      </w:r>
      <w:proofErr w:type="gramStart"/>
      <w:r w:rsidRPr="00AC2BCE">
        <w:rPr>
          <w:rFonts w:ascii="Arial" w:hAnsi="Arial" w:cs="Arial"/>
          <w:bCs/>
          <w:color w:val="404040" w:themeColor="text1" w:themeTint="BF"/>
        </w:rPr>
        <w:t>POŻAROWEGO .</w:t>
      </w:r>
      <w:proofErr w:type="gramEnd"/>
    </w:p>
    <w:p w14:paraId="55396A85" w14:textId="77777777" w:rsidR="0053796D" w:rsidRPr="00AC2BCE" w:rsidRDefault="00D6155C" w:rsidP="0053796D">
      <w:pPr>
        <w:pStyle w:val="Akapitzlist"/>
        <w:numPr>
          <w:ilvl w:val="0"/>
          <w:numId w:val="17"/>
        </w:numPr>
        <w:tabs>
          <w:tab w:val="clear" w:pos="1074"/>
          <w:tab w:val="num" w:pos="567"/>
        </w:tabs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Dla właściwego przygotowania oferty zaleca się przeprowadzenie wizji lokalnej w obiekcie.</w:t>
      </w:r>
    </w:p>
    <w:p w14:paraId="5CE1E5E9" w14:textId="684C6130" w:rsidR="00E02C5C" w:rsidRPr="00AC2BCE" w:rsidRDefault="000A42F2" w:rsidP="0053796D">
      <w:pPr>
        <w:pStyle w:val="Akapitzlist"/>
        <w:numPr>
          <w:ilvl w:val="0"/>
          <w:numId w:val="17"/>
        </w:numPr>
        <w:tabs>
          <w:tab w:val="clear" w:pos="1074"/>
          <w:tab w:val="num" w:pos="567"/>
        </w:tabs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Wykonawca przekaże Zamawiają</w:t>
      </w:r>
      <w:r w:rsidR="00FF1998" w:rsidRPr="00AC2BCE">
        <w:rPr>
          <w:rFonts w:ascii="Arial" w:hAnsi="Arial" w:cs="Arial"/>
          <w:color w:val="404040" w:themeColor="text1" w:themeTint="BF"/>
        </w:rPr>
        <w:t>cemu kompletn</w:t>
      </w:r>
      <w:r w:rsidR="00E02C5C" w:rsidRPr="00AC2BCE">
        <w:rPr>
          <w:rFonts w:ascii="Arial" w:hAnsi="Arial" w:cs="Arial"/>
          <w:color w:val="404040" w:themeColor="text1" w:themeTint="BF"/>
        </w:rPr>
        <w:t xml:space="preserve">ą dokumentacje projektową </w:t>
      </w:r>
      <w:proofErr w:type="gramStart"/>
      <w:r w:rsidR="00E02C5C" w:rsidRPr="00AC2BCE">
        <w:rPr>
          <w:rFonts w:ascii="Arial" w:hAnsi="Arial" w:cs="Arial"/>
          <w:color w:val="404040" w:themeColor="text1" w:themeTint="BF"/>
        </w:rPr>
        <w:t>obejmującą  rozwiązania</w:t>
      </w:r>
      <w:proofErr w:type="gramEnd"/>
      <w:r w:rsidR="00E02C5C" w:rsidRPr="00AC2BCE">
        <w:rPr>
          <w:rFonts w:ascii="Arial" w:hAnsi="Arial" w:cs="Arial"/>
          <w:color w:val="404040" w:themeColor="text1" w:themeTint="BF"/>
        </w:rPr>
        <w:t xml:space="preserve"> i opracowania właściwe dla specyfiki ochrony ppoż. obiektów, urządzeń współtowarzyszących w warunkach lokalnych Zamawiającego, w szczególności odpowiednio do zakresu projektowego:</w:t>
      </w:r>
    </w:p>
    <w:p w14:paraId="613DFB54" w14:textId="7DF8118B" w:rsidR="00E02C5C" w:rsidRPr="00AC2BCE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budowlany</w:t>
      </w:r>
      <w:r w:rsidR="00D62332" w:rsidRPr="00AC2BCE">
        <w:rPr>
          <w:rFonts w:ascii="Arial" w:hAnsi="Arial" w:cs="Arial"/>
          <w:color w:val="404040" w:themeColor="text1" w:themeTint="BF"/>
        </w:rPr>
        <w:t xml:space="preserve"> w 6 egz.</w:t>
      </w:r>
      <w:r w:rsidRPr="00AC2BCE">
        <w:rPr>
          <w:rFonts w:ascii="Arial" w:hAnsi="Arial" w:cs="Arial"/>
          <w:color w:val="404040" w:themeColor="text1" w:themeTint="BF"/>
        </w:rPr>
        <w:t xml:space="preserve"> zgodnie z wymogami ustawy prawo budowlane, w tym:</w:t>
      </w:r>
    </w:p>
    <w:p w14:paraId="21DF9DA2" w14:textId="77777777" w:rsidR="00E02C5C" w:rsidRPr="00AC2BCE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zagospodarowania terenu</w:t>
      </w:r>
    </w:p>
    <w:p w14:paraId="1AAF1AB5" w14:textId="77777777" w:rsidR="00E02C5C" w:rsidRPr="00AC2BCE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architektoniczno – budowlany</w:t>
      </w:r>
    </w:p>
    <w:p w14:paraId="4AA056D6" w14:textId="157A6240" w:rsidR="00E02C5C" w:rsidRPr="00AC2BCE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techniczny wielobranżowy</w:t>
      </w:r>
    </w:p>
    <w:p w14:paraId="04303BB8" w14:textId="77777777" w:rsidR="00E02C5C" w:rsidRPr="00AC2BCE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Opinie, uzgodnienia, pozwolenia i inne dokumenty wymagane obowiązującym porządkiem prawnym</w:t>
      </w:r>
    </w:p>
    <w:p w14:paraId="496FAB81" w14:textId="77777777" w:rsidR="00E02C5C" w:rsidRPr="00AC2BCE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Ekspertyzy niezbędne dla celów projektowych</w:t>
      </w:r>
    </w:p>
    <w:p w14:paraId="5C134D67" w14:textId="77777777" w:rsidR="00E02C5C" w:rsidRPr="00AC2BCE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Inwentaryzacje niezbędne dla celów projektowych</w:t>
      </w:r>
    </w:p>
    <w:p w14:paraId="6B8D4494" w14:textId="77777777" w:rsidR="00E02C5C" w:rsidRPr="00AC2BCE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Projekty przyłączy i urządzeń technicznych niezbędnych dla spełnienia wymogów art. 5 ustawy prawo budowlane</w:t>
      </w:r>
    </w:p>
    <w:p w14:paraId="258CCBA4" w14:textId="5C45546D" w:rsidR="00E02C5C" w:rsidRPr="00AC2BCE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Projekty wykonawcze wielobranżowe</w:t>
      </w:r>
      <w:r w:rsidR="00D62332" w:rsidRPr="00AC2BCE">
        <w:rPr>
          <w:rFonts w:ascii="Arial" w:hAnsi="Arial" w:cs="Arial"/>
          <w:color w:val="404040" w:themeColor="text1" w:themeTint="BF"/>
        </w:rPr>
        <w:t xml:space="preserve"> w 4 egz.</w:t>
      </w:r>
      <w:r w:rsidRPr="00AC2BCE">
        <w:rPr>
          <w:rFonts w:ascii="Arial" w:hAnsi="Arial" w:cs="Arial"/>
          <w:color w:val="404040" w:themeColor="text1" w:themeTint="BF"/>
        </w:rPr>
        <w:t>, w tym:</w:t>
      </w:r>
    </w:p>
    <w:p w14:paraId="54C5CD02" w14:textId="571A17F3" w:rsidR="00E02C5C" w:rsidRPr="00AC2BCE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dróg, parkingów i placów</w:t>
      </w:r>
    </w:p>
    <w:p w14:paraId="2FBB11F9" w14:textId="6169888E" w:rsidR="00E02C5C" w:rsidRPr="00AC2BCE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Projekt urządzeń ochrony przeciwpożarowej </w:t>
      </w:r>
    </w:p>
    <w:p w14:paraId="3925D2D1" w14:textId="77777777" w:rsidR="00E02C5C" w:rsidRPr="00AC2BCE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wykonawczy branży elektrycznej</w:t>
      </w:r>
    </w:p>
    <w:p w14:paraId="14BB1941" w14:textId="64317900" w:rsidR="00E02C5C" w:rsidRPr="00AC2BCE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instalacji niskoprądowych</w:t>
      </w:r>
    </w:p>
    <w:p w14:paraId="0CCE5398" w14:textId="77777777" w:rsidR="00A11D3A" w:rsidRPr="00AC2BCE" w:rsidRDefault="0087788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instalacji sanitarnych ppoż.</w:t>
      </w:r>
    </w:p>
    <w:p w14:paraId="4A2F4B94" w14:textId="613EFB06" w:rsidR="00581F0D" w:rsidRPr="00AC2BCE" w:rsidRDefault="00701DA3" w:rsidP="00581F0D">
      <w:pPr>
        <w:pStyle w:val="Akapitzlist"/>
        <w:numPr>
          <w:ilvl w:val="0"/>
          <w:numId w:val="10"/>
        </w:numPr>
        <w:spacing w:after="120"/>
        <w:ind w:left="1134" w:hanging="425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stałej organizacji ruchu na drogach wewnętrznych szpitala</w:t>
      </w:r>
      <w:r w:rsidR="00581F0D" w:rsidRPr="00AC2BCE">
        <w:rPr>
          <w:rFonts w:ascii="Arial" w:hAnsi="Arial" w:cs="Arial"/>
          <w:color w:val="404040" w:themeColor="text1" w:themeTint="BF"/>
        </w:rPr>
        <w:t xml:space="preserve"> w 4 egz.</w:t>
      </w:r>
      <w:r w:rsidRPr="00AC2BCE">
        <w:rPr>
          <w:rFonts w:ascii="Arial" w:hAnsi="Arial" w:cs="Arial"/>
          <w:color w:val="404040" w:themeColor="text1" w:themeTint="BF"/>
        </w:rPr>
        <w:t>.</w:t>
      </w:r>
      <w:r w:rsidR="00A11D3A" w:rsidRPr="00AC2BCE">
        <w:rPr>
          <w:rFonts w:ascii="Arial" w:hAnsi="Arial" w:cs="Arial"/>
          <w:color w:val="404040" w:themeColor="text1" w:themeTint="BF"/>
        </w:rPr>
        <w:t xml:space="preserve"> </w:t>
      </w:r>
      <w:r w:rsidR="00581F0D" w:rsidRPr="00AC2BCE">
        <w:rPr>
          <w:rFonts w:ascii="Arial" w:hAnsi="Arial" w:cs="Arial"/>
          <w:color w:val="404040" w:themeColor="text1" w:themeTint="BF"/>
        </w:rPr>
        <w:br/>
      </w:r>
      <w:r w:rsidR="00A11D3A" w:rsidRPr="00AC2BCE">
        <w:rPr>
          <w:rFonts w:ascii="Arial" w:hAnsi="Arial" w:cs="Arial"/>
          <w:color w:val="404040" w:themeColor="text1" w:themeTint="BF"/>
        </w:rPr>
        <w:t xml:space="preserve">Projekt </w:t>
      </w:r>
      <w:r w:rsidR="0053796D" w:rsidRPr="00AC2BCE">
        <w:rPr>
          <w:rFonts w:ascii="Arial" w:hAnsi="Arial" w:cs="Arial"/>
          <w:color w:val="404040" w:themeColor="text1" w:themeTint="BF"/>
        </w:rPr>
        <w:t xml:space="preserve">ten </w:t>
      </w:r>
      <w:r w:rsidR="00A11D3A" w:rsidRPr="00AC2BCE">
        <w:rPr>
          <w:rFonts w:ascii="Arial" w:hAnsi="Arial" w:cs="Arial"/>
          <w:color w:val="404040" w:themeColor="text1" w:themeTint="BF"/>
        </w:rPr>
        <w:t xml:space="preserve">wykonany </w:t>
      </w:r>
      <w:r w:rsidR="0053796D" w:rsidRPr="00AC2BCE">
        <w:rPr>
          <w:rFonts w:ascii="Arial" w:hAnsi="Arial" w:cs="Arial"/>
          <w:color w:val="404040" w:themeColor="text1" w:themeTint="BF"/>
        </w:rPr>
        <w:t xml:space="preserve">będzie </w:t>
      </w:r>
      <w:r w:rsidR="00A11D3A" w:rsidRPr="00AC2BCE">
        <w:rPr>
          <w:rFonts w:ascii="Arial" w:hAnsi="Arial" w:cs="Arial"/>
          <w:color w:val="404040" w:themeColor="text1" w:themeTint="BF"/>
        </w:rPr>
        <w:t>przez uprawnione osoby</w:t>
      </w:r>
      <w:r w:rsidR="0053796D" w:rsidRPr="00AC2BCE">
        <w:rPr>
          <w:rFonts w:ascii="Arial" w:hAnsi="Arial" w:cs="Arial"/>
          <w:color w:val="404040" w:themeColor="text1" w:themeTint="BF"/>
        </w:rPr>
        <w:t xml:space="preserve"> i</w:t>
      </w:r>
      <w:r w:rsidR="00A11D3A" w:rsidRPr="00AC2BCE">
        <w:rPr>
          <w:rFonts w:ascii="Arial" w:hAnsi="Arial" w:cs="Arial"/>
          <w:color w:val="404040" w:themeColor="text1" w:themeTint="BF"/>
        </w:rPr>
        <w:t xml:space="preserve"> zawiera</w:t>
      </w:r>
      <w:r w:rsidR="0053796D" w:rsidRPr="00AC2BCE">
        <w:rPr>
          <w:rFonts w:ascii="Arial" w:hAnsi="Arial" w:cs="Arial"/>
          <w:color w:val="404040" w:themeColor="text1" w:themeTint="BF"/>
        </w:rPr>
        <w:t>ć będzie</w:t>
      </w:r>
      <w:r w:rsidR="00A11D3A" w:rsidRPr="00AC2BCE">
        <w:rPr>
          <w:rFonts w:ascii="Arial" w:hAnsi="Arial" w:cs="Arial"/>
          <w:color w:val="404040" w:themeColor="text1" w:themeTint="BF"/>
        </w:rPr>
        <w:t xml:space="preserve"> </w:t>
      </w:r>
      <w:r w:rsidR="00581F0D" w:rsidRPr="00AC2BCE">
        <w:rPr>
          <w:rFonts w:ascii="Arial" w:hAnsi="Arial" w:cs="Arial"/>
          <w:color w:val="404040" w:themeColor="text1" w:themeTint="BF"/>
        </w:rPr>
        <w:t>w szczególności:</w:t>
      </w:r>
    </w:p>
    <w:p w14:paraId="3849CF17" w14:textId="77777777" w:rsidR="00581F0D" w:rsidRPr="00AC2BCE" w:rsidRDefault="00A11D3A" w:rsidP="00581F0D">
      <w:pPr>
        <w:pStyle w:val="Akapitzlist"/>
        <w:numPr>
          <w:ilvl w:val="0"/>
          <w:numId w:val="24"/>
        </w:numPr>
        <w:spacing w:after="120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rozwiązania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techniczne spełniające warunki formalnoprawne i organizacyjne zapewaniające ochronę ludzi i mienia</w:t>
      </w:r>
      <w:r w:rsidR="00581F0D" w:rsidRPr="00AC2BCE">
        <w:rPr>
          <w:rFonts w:ascii="Arial" w:hAnsi="Arial" w:cs="Arial"/>
          <w:color w:val="404040" w:themeColor="text1" w:themeTint="BF"/>
        </w:rPr>
        <w:t xml:space="preserve">, </w:t>
      </w:r>
    </w:p>
    <w:p w14:paraId="6CC9CB4C" w14:textId="080F6052" w:rsidR="00581F0D" w:rsidRPr="00AC2BCE" w:rsidRDefault="00B328D6" w:rsidP="00581F0D">
      <w:pPr>
        <w:pStyle w:val="Akapitzlist"/>
        <w:numPr>
          <w:ilvl w:val="0"/>
          <w:numId w:val="24"/>
        </w:numPr>
        <w:spacing w:after="120"/>
        <w:rPr>
          <w:rFonts w:ascii="Arial" w:hAnsi="Arial" w:cs="Arial"/>
          <w:color w:val="404040" w:themeColor="text1" w:themeTint="BF"/>
        </w:rPr>
      </w:pPr>
      <w:proofErr w:type="gramStart"/>
      <w:r w:rsidRPr="00AC2BCE">
        <w:rPr>
          <w:rFonts w:ascii="Arial" w:hAnsi="Arial" w:cs="Arial"/>
          <w:color w:val="404040" w:themeColor="text1" w:themeTint="BF"/>
        </w:rPr>
        <w:t>o</w:t>
      </w:r>
      <w:r w:rsidR="00581F0D" w:rsidRPr="00AC2BCE">
        <w:rPr>
          <w:rFonts w:ascii="Arial" w:hAnsi="Arial" w:cs="Arial"/>
          <w:color w:val="404040" w:themeColor="text1" w:themeTint="BF"/>
        </w:rPr>
        <w:t>znakowanie</w:t>
      </w:r>
      <w:proofErr w:type="gramEnd"/>
      <w:r w:rsidR="00581F0D" w:rsidRPr="00AC2BCE">
        <w:rPr>
          <w:rFonts w:ascii="Arial" w:hAnsi="Arial" w:cs="Arial"/>
          <w:color w:val="404040" w:themeColor="text1" w:themeTint="BF"/>
        </w:rPr>
        <w:t xml:space="preserve"> połączeń dróg wewnętrznych z drogami publicznymi oraz urządzenia bezpieczeństwa i organizacji ruchu, związane z funkcjonowaniem tych połączeń</w:t>
      </w:r>
    </w:p>
    <w:p w14:paraId="2114E8DE" w14:textId="48E3C4BE" w:rsidR="003E6D57" w:rsidRPr="00AC2BCE" w:rsidRDefault="003E6D57" w:rsidP="00581F0D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Projekt systemu parkingowego w 4 egz.</w:t>
      </w:r>
    </w:p>
    <w:p w14:paraId="73409246" w14:textId="20A06038" w:rsidR="00E02C5C" w:rsidRPr="00AC2BCE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Specyfikacje techniczne wykonania i odbioru robót wielobranżowe</w:t>
      </w:r>
      <w:r w:rsidR="00D62332" w:rsidRPr="00AC2BCE">
        <w:rPr>
          <w:rFonts w:ascii="Arial" w:hAnsi="Arial" w:cs="Arial"/>
          <w:color w:val="404040" w:themeColor="text1" w:themeTint="BF"/>
        </w:rPr>
        <w:t xml:space="preserve"> w 4 egz.</w:t>
      </w:r>
    </w:p>
    <w:p w14:paraId="17F100C6" w14:textId="1CF82E6E" w:rsidR="00E02C5C" w:rsidRPr="00AC2BCE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Przedmiary i kosztorysy </w:t>
      </w:r>
      <w:r w:rsidR="0022533B" w:rsidRPr="00AC2BCE">
        <w:rPr>
          <w:rFonts w:ascii="Arial" w:hAnsi="Arial" w:cs="Arial"/>
          <w:color w:val="404040" w:themeColor="text1" w:themeTint="BF"/>
        </w:rPr>
        <w:t>inwestorskie</w:t>
      </w:r>
      <w:r w:rsidRPr="00AC2BCE">
        <w:rPr>
          <w:rFonts w:ascii="Arial" w:hAnsi="Arial" w:cs="Arial"/>
          <w:color w:val="404040" w:themeColor="text1" w:themeTint="BF"/>
        </w:rPr>
        <w:t xml:space="preserve"> wielobranżowe</w:t>
      </w:r>
      <w:r w:rsidR="00D62332" w:rsidRPr="00AC2BCE">
        <w:rPr>
          <w:rFonts w:ascii="Arial" w:hAnsi="Arial" w:cs="Arial"/>
          <w:color w:val="404040" w:themeColor="text1" w:themeTint="BF"/>
        </w:rPr>
        <w:t xml:space="preserve"> w 1 egz.</w:t>
      </w:r>
    </w:p>
    <w:p w14:paraId="0A7C936C" w14:textId="5C7A5D57" w:rsidR="003F0B17" w:rsidRPr="00AC2BCE" w:rsidRDefault="003F0B17" w:rsidP="00AC04F1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Komplet wymienionej </w:t>
      </w:r>
      <w:r w:rsidR="007B2668" w:rsidRPr="00AC2BCE">
        <w:rPr>
          <w:rFonts w:ascii="Arial" w:hAnsi="Arial" w:cs="Arial"/>
          <w:color w:val="404040" w:themeColor="text1" w:themeTint="BF"/>
        </w:rPr>
        <w:t>w pkt.</w:t>
      </w:r>
      <w:r w:rsidRPr="00AC2BCE">
        <w:rPr>
          <w:rFonts w:ascii="Arial" w:hAnsi="Arial" w:cs="Arial"/>
          <w:color w:val="404040" w:themeColor="text1" w:themeTint="BF"/>
        </w:rPr>
        <w:t xml:space="preserve"> 16</w:t>
      </w:r>
      <w:r w:rsidR="000A42F2" w:rsidRPr="00AC2BCE">
        <w:rPr>
          <w:rFonts w:ascii="Arial" w:hAnsi="Arial" w:cs="Arial"/>
          <w:color w:val="404040" w:themeColor="text1" w:themeTint="BF"/>
        </w:rPr>
        <w:t xml:space="preserve"> dokumentacji </w:t>
      </w:r>
      <w:r w:rsidRPr="00AC2BCE">
        <w:rPr>
          <w:rFonts w:ascii="Arial" w:hAnsi="Arial" w:cs="Arial"/>
          <w:color w:val="404040" w:themeColor="text1" w:themeTint="BF"/>
        </w:rPr>
        <w:t xml:space="preserve">Wykonawca przekaże </w:t>
      </w:r>
      <w:r w:rsidR="000A42F2" w:rsidRPr="00AC2BCE">
        <w:rPr>
          <w:rFonts w:ascii="Arial" w:hAnsi="Arial" w:cs="Arial"/>
          <w:color w:val="404040" w:themeColor="text1" w:themeTint="BF"/>
        </w:rPr>
        <w:t>Zamawiającemu również w wersji elektronicznej na płyci</w:t>
      </w:r>
      <w:r w:rsidR="00E55C1B" w:rsidRPr="00AC2BCE">
        <w:rPr>
          <w:rFonts w:ascii="Arial" w:hAnsi="Arial" w:cs="Arial"/>
          <w:color w:val="404040" w:themeColor="text1" w:themeTint="BF"/>
        </w:rPr>
        <w:t>e CD/DVD (pliki w formacie PDF</w:t>
      </w:r>
      <w:r w:rsidRPr="00AC2BCE">
        <w:rPr>
          <w:rFonts w:ascii="Arial" w:hAnsi="Arial" w:cs="Arial"/>
          <w:color w:val="404040" w:themeColor="text1" w:themeTint="BF"/>
        </w:rPr>
        <w:t xml:space="preserve"> i edytowalnej dla </w:t>
      </w:r>
      <w:r w:rsidR="007B2668" w:rsidRPr="00AC2BCE">
        <w:rPr>
          <w:rFonts w:ascii="Arial" w:hAnsi="Arial" w:cs="Arial"/>
          <w:color w:val="404040" w:themeColor="text1" w:themeTint="BF"/>
        </w:rPr>
        <w:t>rysunków</w:t>
      </w:r>
      <w:r w:rsidRPr="00AC2BCE">
        <w:rPr>
          <w:rFonts w:ascii="Arial" w:hAnsi="Arial" w:cs="Arial"/>
          <w:color w:val="404040" w:themeColor="text1" w:themeTint="BF"/>
        </w:rPr>
        <w:t>, przedmiarów robót, kosztorysów inwestorskich, specyfikacji technicznych wykonania i odbioru robót</w:t>
      </w:r>
      <w:r w:rsidR="00E55C1B" w:rsidRPr="00AC2BCE">
        <w:rPr>
          <w:rFonts w:ascii="Arial" w:hAnsi="Arial" w:cs="Arial"/>
          <w:color w:val="404040" w:themeColor="text1" w:themeTint="BF"/>
        </w:rPr>
        <w:t>) 3 szt..</w:t>
      </w:r>
      <w:r w:rsidRPr="00AC2BCE">
        <w:rPr>
          <w:rFonts w:ascii="Arial" w:hAnsi="Arial" w:cs="Arial"/>
          <w:color w:val="404040" w:themeColor="text1" w:themeTint="BF"/>
        </w:rPr>
        <w:t xml:space="preserve"> </w:t>
      </w:r>
    </w:p>
    <w:p w14:paraId="1BE4F33A" w14:textId="77777777" w:rsidR="00810D53" w:rsidRPr="00AC2BCE" w:rsidRDefault="00810D53" w:rsidP="00AC04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Dokumentacja projektowa będzie sporządzona z zachowaniem zasad obowiązujących przy zamówieniach publicznych na roboty budowlane tj. z zachowaniem możliwości zastosowania przez wykonawcę robót budowlanych rozwiązań równoważnych oraz podaniem kodów CPV.</w:t>
      </w:r>
    </w:p>
    <w:p w14:paraId="63368242" w14:textId="77777777" w:rsidR="004555B9" w:rsidRPr="00AC2BCE" w:rsidRDefault="00997120" w:rsidP="004555B9">
      <w:pPr>
        <w:pStyle w:val="Akapitzlist"/>
        <w:spacing w:after="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</w:t>
      </w:r>
      <w:r w:rsidRPr="00AC2BCE">
        <w:rPr>
          <w:rFonts w:ascii="Arial" w:hAnsi="Arial" w:cs="Arial"/>
          <w:bCs/>
          <w:color w:val="404040" w:themeColor="text1" w:themeTint="BF"/>
        </w:rPr>
        <w:t xml:space="preserve">rzedmiot zamówienia na roboty budowlane objęte rozwiązaniami projektowymi i jego cechy </w:t>
      </w:r>
      <w:r w:rsidR="003F0B17" w:rsidRPr="00AC2BCE">
        <w:rPr>
          <w:rFonts w:ascii="Arial" w:hAnsi="Arial" w:cs="Arial"/>
          <w:bCs/>
          <w:color w:val="404040" w:themeColor="text1" w:themeTint="BF"/>
        </w:rPr>
        <w:t xml:space="preserve">Wykonawca opisze </w:t>
      </w:r>
      <w:r w:rsidRPr="00AC2BCE">
        <w:rPr>
          <w:rFonts w:ascii="Arial" w:hAnsi="Arial" w:cs="Arial"/>
          <w:bCs/>
          <w:color w:val="404040" w:themeColor="text1" w:themeTint="BF"/>
        </w:rPr>
        <w:t xml:space="preserve">w sposób jednoznaczny i wyczerpujący, za pomocą dostatecznie dokładnych i zrozumiałych określeń, przy zastosowaniu materiałów budowlanych dopuszczonych do obrotu i powszechnego stosowania. W opisie przedmiotu zamówienia należy uwzględnić wszystkie wymagania i okoliczności mogące mieć wpływ na proces sporządzania oferty, a więc taki, który zapewnia, że potencjalni Wykonawcy robót będą w </w:t>
      </w:r>
      <w:r w:rsidRPr="00AC2BCE">
        <w:rPr>
          <w:rFonts w:ascii="Arial" w:hAnsi="Arial" w:cs="Arial"/>
          <w:bCs/>
          <w:color w:val="404040" w:themeColor="text1" w:themeTint="BF"/>
        </w:rPr>
        <w:lastRenderedPageBreak/>
        <w:t>stanie zidentyfikować, co jest przedmiotem zamówienia w sposób, który nie utrudni uczciwej konkurencji. Zakazuje się dokonywania opisu przedmiotu zamówienia poprzez wskazanie znaków towarowych, patentów lub pochodzenia.</w:t>
      </w:r>
    </w:p>
    <w:p w14:paraId="1F5B57FE" w14:textId="77777777" w:rsidR="0058582C" w:rsidRPr="00AC2BCE" w:rsidRDefault="004E0C32" w:rsidP="00AC04F1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bCs/>
          <w:color w:val="404040" w:themeColor="text1" w:themeTint="BF"/>
        </w:rPr>
        <w:t xml:space="preserve">Projektant obowiązany będzie do współpracy z Zamawiającym w trakcie przeprowadzania postępowania o udzielenie zamówienia publicznego na wykonanie robót budowlanych objętych pracami projektowymi. </w:t>
      </w:r>
      <w:proofErr w:type="gramStart"/>
      <w:r w:rsidRPr="00AC2BCE">
        <w:rPr>
          <w:rFonts w:ascii="Arial" w:hAnsi="Arial" w:cs="Arial"/>
          <w:bCs/>
          <w:color w:val="404040" w:themeColor="text1" w:themeTint="BF"/>
        </w:rPr>
        <w:t>m</w:t>
      </w:r>
      <w:proofErr w:type="gramEnd"/>
      <w:r w:rsidRPr="00AC2BCE">
        <w:rPr>
          <w:rFonts w:ascii="Arial" w:hAnsi="Arial" w:cs="Arial"/>
          <w:bCs/>
          <w:color w:val="404040" w:themeColor="text1" w:themeTint="BF"/>
        </w:rPr>
        <w:t xml:space="preserve">.in. w zakresie udzielania wyjaśnień / odpowiedzi na pytania związane z przedmiotem zamówienia oraz w ciągu 3 lat od daty odbioru ww. dokumentacji do aktualizacji kosztorysów inwestorskich na wezwanie Zamawiającego (minimum 3 aktualizacje), a także do zapewnienia wsparcia i udziału w ewentualnych konsultacjach.  </w:t>
      </w:r>
    </w:p>
    <w:p w14:paraId="700A1DFD" w14:textId="77777777" w:rsidR="0058582C" w:rsidRPr="00AC2BCE" w:rsidRDefault="000A42F2" w:rsidP="00AC04F1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Wraz z odbiorem opracowania projektowego Wykonawca przeniesie na Zamawiającego autorskie prawa majątkowe do opracowań projektowych wykonanych w ramach Umowy. </w:t>
      </w:r>
      <w:r w:rsidR="003743C0" w:rsidRPr="00AC2BCE">
        <w:rPr>
          <w:rFonts w:ascii="Arial" w:hAnsi="Arial" w:cs="Arial"/>
          <w:color w:val="404040" w:themeColor="text1" w:themeTint="BF"/>
        </w:rPr>
        <w:br/>
      </w:r>
      <w:r w:rsidRPr="00AC2BCE">
        <w:rPr>
          <w:rFonts w:ascii="Arial" w:hAnsi="Arial" w:cs="Arial"/>
          <w:color w:val="404040" w:themeColor="text1" w:themeTint="BF"/>
        </w:rPr>
        <w:t>W ramach przejętych praw majątkowych Zamawiający będzie mógł dysponować dokumentacją projektową bez zgody Wykonawcy i bez dodatkowego wynagrodzenia na rzecz Wykonawcy oraz bez żadnych ograniczeń czasowych i ilościowych.</w:t>
      </w:r>
    </w:p>
    <w:p w14:paraId="4E712057" w14:textId="3301D299" w:rsidR="00837D43" w:rsidRPr="00AC2BCE" w:rsidRDefault="00837D43" w:rsidP="00AC04F1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Wykonawca wykona przedmiot </w:t>
      </w:r>
      <w:r w:rsidR="00AB7A17" w:rsidRPr="00AC2BCE">
        <w:rPr>
          <w:rFonts w:ascii="Arial" w:hAnsi="Arial" w:cs="Arial"/>
          <w:color w:val="404040" w:themeColor="text1" w:themeTint="BF"/>
        </w:rPr>
        <w:t>zamówienia</w:t>
      </w:r>
      <w:r w:rsidRPr="00AC2BCE">
        <w:rPr>
          <w:rFonts w:ascii="Arial" w:hAnsi="Arial" w:cs="Arial"/>
          <w:color w:val="404040" w:themeColor="text1" w:themeTint="BF"/>
        </w:rPr>
        <w:t xml:space="preserve"> zachowując etapowość:</w:t>
      </w:r>
    </w:p>
    <w:p w14:paraId="64F2925A" w14:textId="787682ED" w:rsidR="00837D43" w:rsidRPr="00AC2BCE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I Etap: Wykonanie Projektu budowlanego z zastrzeżeniem uzyskania od Zamawiającego pisemnego uzgodnienia założeń przedprojektowych przed przystąpieniem do właściwego projektowania.</w:t>
      </w:r>
    </w:p>
    <w:p w14:paraId="48E5845A" w14:textId="5D952CB1" w:rsidR="00837D43" w:rsidRPr="00AC2BCE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II Etap: Wykonanie wielobranżowych Projektów wykonawczych, </w:t>
      </w:r>
      <w:bookmarkStart w:id="2" w:name="_Hlk84926604"/>
      <w:r w:rsidR="001500B5" w:rsidRPr="00AC2BCE">
        <w:rPr>
          <w:rFonts w:ascii="Arial" w:hAnsi="Arial" w:cs="Arial"/>
          <w:color w:val="404040" w:themeColor="text1" w:themeTint="BF"/>
        </w:rPr>
        <w:t>Projekt stałej organizacji ruchu na drogach wewnętrznych szpitala, projektu systemu parkingowego</w:t>
      </w:r>
      <w:bookmarkEnd w:id="2"/>
      <w:r w:rsidR="001500B5" w:rsidRPr="00AC2BCE">
        <w:rPr>
          <w:rFonts w:ascii="Arial" w:hAnsi="Arial" w:cs="Arial"/>
          <w:color w:val="404040" w:themeColor="text1" w:themeTint="BF"/>
        </w:rPr>
        <w:t xml:space="preserve">, </w:t>
      </w:r>
      <w:r w:rsidRPr="00AC2BCE">
        <w:rPr>
          <w:rFonts w:ascii="Arial" w:hAnsi="Arial" w:cs="Arial"/>
          <w:color w:val="404040" w:themeColor="text1" w:themeTint="BF"/>
        </w:rPr>
        <w:t>Specyfikacji technicznych wykonania i odbioru robót budowlanych, przedmiarów i kosztorysów inwestorskich.</w:t>
      </w:r>
    </w:p>
    <w:p w14:paraId="292208C7" w14:textId="5EB2FB50" w:rsidR="00837D43" w:rsidRPr="00AC2BCE" w:rsidRDefault="00837D43" w:rsidP="002E21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III Etap: sprawowanie nadzoru autorskiego przez okres 3 lat od daty doręczenia Zamawiającemu ostatecznej decyzji o pozwoleniu na budowę do Projektu budowlanego objętego przedmiotem zamówienia. </w:t>
      </w:r>
    </w:p>
    <w:p w14:paraId="20690C60" w14:textId="619768A1" w:rsidR="00A21792" w:rsidRPr="00AC2BCE" w:rsidRDefault="00A21792" w:rsidP="00AC04F1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Kompletna Dokumentacja Projektowa </w:t>
      </w:r>
      <w:r w:rsidR="00E23BED" w:rsidRPr="00AC2BCE">
        <w:rPr>
          <w:rFonts w:ascii="Arial" w:hAnsi="Arial" w:cs="Arial"/>
          <w:color w:val="404040" w:themeColor="text1" w:themeTint="BF"/>
        </w:rPr>
        <w:t>przedmiotu zamówienia</w:t>
      </w:r>
      <w:r w:rsidRPr="00AC2BCE">
        <w:rPr>
          <w:rFonts w:ascii="Arial" w:hAnsi="Arial" w:cs="Arial"/>
          <w:color w:val="404040" w:themeColor="text1" w:themeTint="BF"/>
        </w:rPr>
        <w:t xml:space="preserve"> ma zapewnić: </w:t>
      </w:r>
    </w:p>
    <w:p w14:paraId="5EF6C942" w14:textId="0E715D66" w:rsidR="00A21792" w:rsidRPr="00AC2BCE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Uzyskanie pozytywnego Postanowienia Małopolskiego Wojewódzkiego Komendanta Straży Pożarnej w zakresie odstępstw od obowiązujących warunków technicznych.</w:t>
      </w:r>
    </w:p>
    <w:p w14:paraId="5569ED35" w14:textId="4EFB9976" w:rsidR="00A21792" w:rsidRPr="00AC2BCE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Spełnienie wymogów Państwowe Powiatowej Straży Pożarnej w Olkuszu w zakresie wydanych DECYZJI I POSTANOWIEŃ.</w:t>
      </w:r>
    </w:p>
    <w:p w14:paraId="6F4F040F" w14:textId="6D4EB1FC" w:rsidR="00A21792" w:rsidRPr="00AC2BCE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Etapowanie robót budowlanych wraz z uzyskaniem pozwolenia na użytkowanie w sposób określony ostatecznie w pisemnym uzgodnieniu z Zamawiającym przed przystąpieniem do właściwego projektowania.</w:t>
      </w:r>
    </w:p>
    <w:p w14:paraId="15652A98" w14:textId="77777777" w:rsidR="0058582C" w:rsidRPr="00AC2BCE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Wykonanie robót budowlanych zgodnie z obowiązującym porządkiem prawnym.</w:t>
      </w:r>
    </w:p>
    <w:p w14:paraId="3BE9D4E8" w14:textId="77777777" w:rsidR="0058582C" w:rsidRPr="00AC2BCE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Uzyskanie pozytywnej opinii Państwowej Powiatowej Straży Pożarnej w Olkuszu dla potrzeb zgłoszenia zamiaru użytkowania poszczególnych etapów robót budowlanych. </w:t>
      </w:r>
    </w:p>
    <w:p w14:paraId="415C52DB" w14:textId="573F8BFA" w:rsidR="00A21792" w:rsidRPr="00AC2BCE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Uzyskanie pozwolenia na użytkowanie wydane przez Powiatowego Inspektora Nadzoru Budowlanego w Olkuszu.</w:t>
      </w:r>
    </w:p>
    <w:p w14:paraId="6C97AA87" w14:textId="77777777" w:rsidR="00300206" w:rsidRPr="00AC2BCE" w:rsidRDefault="000A42F2" w:rsidP="00AC04F1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Wykonawca winien zagwarantować skład osób uczestniczących w opracowaniu dokumentacji projektowej, posiadających odpowiednio stosowne uprawnienia odpowiednio projektowe lub rzeczoznawcy ds. pożarowych celem kompleksowego opracowania dokumentacji z uwzględnieniem wszystkich branż</w:t>
      </w:r>
      <w:r w:rsidR="004E0C32" w:rsidRPr="00AC2BCE">
        <w:rPr>
          <w:rFonts w:ascii="Arial" w:hAnsi="Arial" w:cs="Arial"/>
          <w:color w:val="404040" w:themeColor="text1" w:themeTint="BF"/>
        </w:rPr>
        <w:t xml:space="preserve"> i wymogów obowiązującego porządku</w:t>
      </w:r>
      <w:r w:rsidR="00300206" w:rsidRPr="00AC2BCE">
        <w:rPr>
          <w:rFonts w:ascii="Arial" w:hAnsi="Arial" w:cs="Arial"/>
          <w:color w:val="404040" w:themeColor="text1" w:themeTint="BF"/>
        </w:rPr>
        <w:t>.</w:t>
      </w:r>
    </w:p>
    <w:p w14:paraId="0C60CE43" w14:textId="5E4DE003" w:rsidR="00300206" w:rsidRPr="00AC2BCE" w:rsidRDefault="00300206" w:rsidP="00AC04F1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Rozliczenie za wykonane prace projektowe nastąpi fakturami przejściowymi i fakturą końcową po przekazaniu kompletnej dokumentacji wraz z pozwoleniem na budowę </w:t>
      </w:r>
      <w:r w:rsidRPr="00AC2BCE">
        <w:rPr>
          <w:rFonts w:ascii="Arial" w:hAnsi="Arial" w:cs="Arial"/>
          <w:bCs/>
          <w:color w:val="404040" w:themeColor="text1" w:themeTint="BF"/>
        </w:rPr>
        <w:t>następująco:</w:t>
      </w:r>
    </w:p>
    <w:p w14:paraId="1BE3CB9F" w14:textId="6EF37C55" w:rsidR="00E23BED" w:rsidRPr="00AC2BCE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bookmarkStart w:id="3" w:name="_Hlk84144875"/>
      <w:r w:rsidRPr="00AC2BCE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30% za wykonanie Projektu architektoniczno-budowlanego z uzyskaniem ostatecznej decyzji o pozwoleniu na budowę,</w:t>
      </w:r>
    </w:p>
    <w:p w14:paraId="085D888C" w14:textId="77777777" w:rsidR="00E23BED" w:rsidRPr="00AC2BCE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AC2BCE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60% za wykonanie pozostałych opracowań obejmujących przedmiot umowy.</w:t>
      </w:r>
    </w:p>
    <w:p w14:paraId="44337658" w14:textId="6F569264" w:rsidR="00E23BED" w:rsidRPr="00AC2BCE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AC2BCE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10% za sprawowanie nadzoru autorskiego przez okres 3 lat od daty otrzymania od Zamawiającego zawiadomienia o planowanym terminie rozpoczęciu robót budowlanych płatne w udziale % wartości robót budowlanych danego etapu inwestycji po pozytywnym </w:t>
      </w:r>
      <w:r w:rsidRPr="00AC2BCE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lastRenderedPageBreak/>
        <w:t>odbiorze robót z uzyskaniem pozwolenia na użytkowanie.</w:t>
      </w:r>
    </w:p>
    <w:bookmarkEnd w:id="3"/>
    <w:p w14:paraId="051102CB" w14:textId="254431B3" w:rsidR="00F70F9C" w:rsidRPr="00AC2BCE" w:rsidRDefault="000A42F2" w:rsidP="00AC04F1">
      <w:pPr>
        <w:pStyle w:val="WW-Tekstpodstawowy3"/>
        <w:numPr>
          <w:ilvl w:val="0"/>
          <w:numId w:val="18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AC2BCE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Osoby upoważnione do kontaktu z Wykonawcami: </w:t>
      </w:r>
    </w:p>
    <w:p w14:paraId="6733F11E" w14:textId="42D6EF2E" w:rsidR="000A42F2" w:rsidRPr="00AC2BCE" w:rsidRDefault="00F70F9C" w:rsidP="0022446D">
      <w:pPr>
        <w:spacing w:after="0"/>
        <w:ind w:left="708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- </w:t>
      </w:r>
      <w:r w:rsidR="000A42F2" w:rsidRPr="00AC2BCE">
        <w:rPr>
          <w:rFonts w:ascii="Arial" w:hAnsi="Arial" w:cs="Arial"/>
          <w:color w:val="404040" w:themeColor="text1" w:themeTint="BF"/>
        </w:rPr>
        <w:t>w zakresie merytorycznym: Mar</w:t>
      </w:r>
      <w:r w:rsidR="00A2072B" w:rsidRPr="00AC2BCE">
        <w:rPr>
          <w:rFonts w:ascii="Arial" w:hAnsi="Arial" w:cs="Arial"/>
          <w:color w:val="404040" w:themeColor="text1" w:themeTint="BF"/>
        </w:rPr>
        <w:t>i</w:t>
      </w:r>
      <w:r w:rsidR="000A42F2" w:rsidRPr="00AC2BCE">
        <w:rPr>
          <w:rFonts w:ascii="Arial" w:hAnsi="Arial" w:cs="Arial"/>
          <w:color w:val="404040" w:themeColor="text1" w:themeTint="BF"/>
        </w:rPr>
        <w:t xml:space="preserve">a Duda </w:t>
      </w:r>
      <w:r w:rsidR="00A94E51" w:rsidRPr="00AC2BCE">
        <w:rPr>
          <w:rFonts w:ascii="Arial" w:hAnsi="Arial" w:cs="Arial"/>
          <w:color w:val="404040" w:themeColor="text1" w:themeTint="BF"/>
        </w:rPr>
        <w:t xml:space="preserve">– </w:t>
      </w:r>
      <w:r w:rsidR="001003FC" w:rsidRPr="00AC2BCE">
        <w:rPr>
          <w:rFonts w:ascii="Arial" w:hAnsi="Arial" w:cs="Arial"/>
          <w:color w:val="404040" w:themeColor="text1" w:themeTint="BF"/>
        </w:rPr>
        <w:t>Główny Specjalista</w:t>
      </w:r>
      <w:r w:rsidR="00A94E51" w:rsidRPr="00AC2BCE">
        <w:rPr>
          <w:rFonts w:ascii="Arial" w:hAnsi="Arial" w:cs="Arial"/>
          <w:color w:val="404040" w:themeColor="text1" w:themeTint="BF"/>
        </w:rPr>
        <w:t xml:space="preserve"> ds. </w:t>
      </w:r>
      <w:r w:rsidR="000A42F2" w:rsidRPr="00AC2BCE">
        <w:rPr>
          <w:rFonts w:ascii="Arial" w:hAnsi="Arial" w:cs="Arial"/>
          <w:color w:val="404040" w:themeColor="text1" w:themeTint="BF"/>
        </w:rPr>
        <w:t>Inwestycji i R</w:t>
      </w:r>
      <w:r w:rsidR="00A94E51" w:rsidRPr="00AC2BCE">
        <w:rPr>
          <w:rFonts w:ascii="Arial" w:hAnsi="Arial" w:cs="Arial"/>
          <w:color w:val="404040" w:themeColor="text1" w:themeTint="BF"/>
        </w:rPr>
        <w:t>emontów</w:t>
      </w:r>
    </w:p>
    <w:p w14:paraId="5BA27278" w14:textId="77777777" w:rsidR="0022446D" w:rsidRPr="00AC2BCE" w:rsidRDefault="005F0C8F" w:rsidP="0022446D">
      <w:pPr>
        <w:pStyle w:val="NormalnyWeb"/>
        <w:spacing w:before="0" w:beforeAutospacing="0" w:after="0" w:afterAutospacing="0" w:line="276" w:lineRule="auto"/>
        <w:ind w:left="11" w:firstLine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proofErr w:type="gramStart"/>
      <w:r w:rsidRPr="00AC2BCE">
        <w:rPr>
          <w:rFonts w:ascii="Arial" w:hAnsi="Arial" w:cs="Arial"/>
          <w:color w:val="404040" w:themeColor="text1" w:themeTint="BF"/>
          <w:sz w:val="22"/>
          <w:szCs w:val="22"/>
        </w:rPr>
        <w:t>tel</w:t>
      </w:r>
      <w:proofErr w:type="gramEnd"/>
      <w:r w:rsidRPr="00AC2BCE">
        <w:rPr>
          <w:rFonts w:ascii="Arial" w:hAnsi="Arial" w:cs="Arial"/>
          <w:color w:val="404040" w:themeColor="text1" w:themeTint="BF"/>
          <w:sz w:val="22"/>
          <w:szCs w:val="22"/>
        </w:rPr>
        <w:t>. 512-085-568</w:t>
      </w:r>
      <w:r w:rsidR="00DF3543" w:rsidRPr="00AC2BCE">
        <w:rPr>
          <w:rFonts w:ascii="Arial" w:hAnsi="Arial" w:cs="Arial"/>
          <w:color w:val="404040" w:themeColor="text1" w:themeTint="BF"/>
          <w:sz w:val="22"/>
          <w:szCs w:val="22"/>
        </w:rPr>
        <w:t xml:space="preserve">; </w:t>
      </w:r>
      <w:r w:rsidR="003615F7" w:rsidRPr="00AC2BCE">
        <w:rPr>
          <w:rFonts w:ascii="Arial" w:hAnsi="Arial" w:cs="Arial"/>
          <w:color w:val="404040" w:themeColor="text1" w:themeTint="BF"/>
          <w:sz w:val="22"/>
          <w:szCs w:val="22"/>
        </w:rPr>
        <w:t xml:space="preserve">e-mail: </w:t>
      </w:r>
      <w:hyperlink r:id="rId8" w:history="1">
        <w:r w:rsidR="00357BF6" w:rsidRPr="00AC2BCE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mduda@nowyszpital.pl</w:t>
        </w:r>
      </w:hyperlink>
    </w:p>
    <w:p w14:paraId="1B3143F9" w14:textId="79E8FCDE" w:rsidR="003615F7" w:rsidRPr="00AC2BCE" w:rsidRDefault="0022446D" w:rsidP="0022446D">
      <w:pPr>
        <w:pStyle w:val="NormalnyWeb"/>
        <w:spacing w:before="0" w:beforeAutospacing="0" w:after="0" w:afterAutospacing="0" w:line="276" w:lineRule="auto"/>
        <w:ind w:left="11" w:firstLine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- </w:t>
      </w:r>
      <w:r w:rsidR="00F70F9C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w zakresie </w:t>
      </w:r>
      <w:r w:rsidR="003615F7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udostępnienie obiektu do przeprowadzenia wizji lokalnej:</w:t>
      </w:r>
    </w:p>
    <w:p w14:paraId="370B3D7D" w14:textId="19BBAB77" w:rsidR="00DF3543" w:rsidRPr="00AC2BCE" w:rsidRDefault="005F0C8F" w:rsidP="00DF3543">
      <w:pPr>
        <w:pStyle w:val="NormalnyWeb"/>
        <w:spacing w:before="0" w:beforeAutospacing="0" w:after="0" w:afterAutospacing="0" w:line="276" w:lineRule="auto"/>
        <w:ind w:left="567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  </w:t>
      </w:r>
      <w:r w:rsidR="009757F9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Kierownik Działu Administracynjo -gospodarczego Marzanna Wójcik,</w:t>
      </w:r>
      <w:r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tel. </w:t>
      </w:r>
      <w:r w:rsidR="009757F9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509 908</w:t>
      </w:r>
      <w:r w:rsidR="00DF3543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 </w:t>
      </w:r>
      <w:r w:rsidR="009757F9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653</w:t>
      </w:r>
      <w:r w:rsidR="00DF3543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; </w:t>
      </w:r>
      <w:r w:rsidR="0022446D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br/>
      </w:r>
      <w:r w:rsidR="00DF3543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e-mail: </w:t>
      </w:r>
      <w:hyperlink r:id="rId9" w:history="1">
        <w:r w:rsidR="00DF3543" w:rsidRPr="00AC2BCE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mwojcik@nowyszpital.pl</w:t>
        </w:r>
      </w:hyperlink>
      <w:r w:rsidR="00DF3543"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</w:p>
    <w:p w14:paraId="721DEFED" w14:textId="77777777" w:rsidR="00FE1A30" w:rsidRPr="00AC2BCE" w:rsidRDefault="00FE1A30" w:rsidP="00FE1A30">
      <w:pPr>
        <w:pStyle w:val="NormalnyWeb"/>
        <w:spacing w:before="0" w:beforeAutospacing="0" w:after="0" w:afterAutospacing="0" w:line="276" w:lineRule="auto"/>
        <w:ind w:left="709" w:hanging="142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 w zakresie formalnym postępowania zakupowego:</w:t>
      </w:r>
    </w:p>
    <w:p w14:paraId="018A44DF" w14:textId="77777777" w:rsidR="00FE1A30" w:rsidRPr="00AC2BCE" w:rsidRDefault="00FE1A30" w:rsidP="00FE1A30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Magdalena Kwasiborska, tel.: 41 240 30 03; tel. kom.: 501 542 456 </w:t>
      </w:r>
    </w:p>
    <w:p w14:paraId="3080D689" w14:textId="6CFCED83" w:rsidR="00FE1A30" w:rsidRPr="00AC2BCE" w:rsidRDefault="00FE1A30" w:rsidP="00FE1A30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proofErr w:type="gramStart"/>
      <w:r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e-</w:t>
      </w:r>
      <w:proofErr w:type="gramEnd"/>
      <w:r w:rsidRPr="00AC2BCE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mail: </w:t>
      </w:r>
      <w:hyperlink r:id="rId10" w:history="1">
        <w:r w:rsidRPr="00AC2BCE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mkwasiborska@nowyszpital.pl</w:t>
        </w:r>
      </w:hyperlink>
    </w:p>
    <w:p w14:paraId="59B31019" w14:textId="77777777" w:rsidR="000A42F2" w:rsidRPr="00AC2BCE" w:rsidRDefault="000A42F2" w:rsidP="00AC04F1">
      <w:pPr>
        <w:pStyle w:val="Nagwek"/>
        <w:numPr>
          <w:ilvl w:val="0"/>
          <w:numId w:val="18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Zamawiający nie dopuszcza składania ofert częściowych.</w:t>
      </w:r>
    </w:p>
    <w:p w14:paraId="76AC46C8" w14:textId="41641D2D" w:rsidR="00DF3543" w:rsidRPr="00AC2BCE" w:rsidRDefault="000A42F2" w:rsidP="00AC04F1">
      <w:pPr>
        <w:pStyle w:val="Nagwek"/>
        <w:numPr>
          <w:ilvl w:val="0"/>
          <w:numId w:val="18"/>
        </w:numPr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Cena oferty jest ceną ryczałtową w znaczeniu i ze skutkami określonymi w art. 632 Kodeksu cywilnego. Cena musi zawierać wszelkie koszty niezbędne do terminowego, prawidłowego </w:t>
      </w:r>
      <w:r w:rsidR="003743C0" w:rsidRPr="00AC2BCE">
        <w:rPr>
          <w:rFonts w:ascii="Arial" w:hAnsi="Arial" w:cs="Arial"/>
          <w:color w:val="404040" w:themeColor="text1" w:themeTint="BF"/>
        </w:rPr>
        <w:br/>
      </w:r>
      <w:r w:rsidRPr="00AC2BCE">
        <w:rPr>
          <w:rFonts w:ascii="Arial" w:hAnsi="Arial" w:cs="Arial"/>
          <w:color w:val="404040" w:themeColor="text1" w:themeTint="BF"/>
        </w:rPr>
        <w:t xml:space="preserve">i całkowitego zrealizowania zamówienia.  </w:t>
      </w:r>
      <w:r w:rsidR="007B3187" w:rsidRPr="00AC2BCE">
        <w:rPr>
          <w:rFonts w:ascii="Arial" w:hAnsi="Arial" w:cs="Arial"/>
          <w:color w:val="404040" w:themeColor="text1" w:themeTint="BF"/>
        </w:rPr>
        <w:t>C</w:t>
      </w:r>
      <w:r w:rsidRPr="00AC2BCE">
        <w:rPr>
          <w:rFonts w:ascii="Arial" w:hAnsi="Arial" w:cs="Arial"/>
          <w:color w:val="404040" w:themeColor="text1" w:themeTint="BF"/>
        </w:rPr>
        <w:t>ena oferty powinna obejmować całkowity koszt wy</w:t>
      </w:r>
      <w:r w:rsidR="007B3187" w:rsidRPr="00AC2BCE">
        <w:rPr>
          <w:rFonts w:ascii="Arial" w:hAnsi="Arial" w:cs="Arial"/>
          <w:color w:val="404040" w:themeColor="text1" w:themeTint="BF"/>
        </w:rPr>
        <w:t xml:space="preserve">konania przedmiotu zamówienia, </w:t>
      </w:r>
      <w:r w:rsidRPr="00AC2BCE">
        <w:rPr>
          <w:rFonts w:ascii="Arial" w:hAnsi="Arial" w:cs="Arial"/>
          <w:color w:val="404040" w:themeColor="text1" w:themeTint="BF"/>
        </w:rPr>
        <w:t>w tym również wszystkie koszty dodatkowe związane z jego realizacją, wszelkie inne koszty związane z należytym wykonaniem zobowią</w:t>
      </w:r>
      <w:r w:rsidR="007B3187" w:rsidRPr="00AC2BCE">
        <w:rPr>
          <w:rFonts w:ascii="Arial" w:hAnsi="Arial" w:cs="Arial"/>
          <w:color w:val="404040" w:themeColor="text1" w:themeTint="BF"/>
        </w:rPr>
        <w:t xml:space="preserve">zań określonych w zaproszeniu, </w:t>
      </w:r>
      <w:r w:rsidRPr="00AC2BCE">
        <w:rPr>
          <w:rFonts w:ascii="Arial" w:hAnsi="Arial" w:cs="Arial"/>
          <w:color w:val="404040" w:themeColor="text1" w:themeTint="BF"/>
        </w:rPr>
        <w:t xml:space="preserve">a bez których prawidłowe wykonanie zadania jest niemożliwe. Wykonawcy zobowiązani są do starannego zapoznania się z przedmiotem zamówienia, warunkami wykonania i wszystkimi czynnikami mogącymi mieć wpływ na cenę zamówienia. Niedoszacowanie, pominięcie oraz brak rozpoznania przedmiotu i zakresu zamówienia nie może być podstawą do żądania zmiany wynagrodzenia ryczałtowego określonego w umowie. </w:t>
      </w:r>
    </w:p>
    <w:p w14:paraId="5977CDD3" w14:textId="5F47CD16" w:rsidR="000B59E1" w:rsidRPr="00AC2BCE" w:rsidRDefault="000B59E1" w:rsidP="00AC04F1">
      <w:pPr>
        <w:pStyle w:val="Nagwek"/>
        <w:numPr>
          <w:ilvl w:val="0"/>
          <w:numId w:val="18"/>
        </w:numPr>
        <w:tabs>
          <w:tab w:val="clear" w:pos="720"/>
          <w:tab w:val="clear" w:pos="4536"/>
          <w:tab w:val="clear" w:pos="9072"/>
          <w:tab w:val="left" w:pos="284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  <w:u w:val="single"/>
        </w:rPr>
        <w:t>T</w:t>
      </w:r>
      <w:r w:rsidR="007B3187" w:rsidRPr="00AC2BCE">
        <w:rPr>
          <w:rFonts w:ascii="Arial" w:hAnsi="Arial" w:cs="Arial"/>
          <w:color w:val="404040" w:themeColor="text1" w:themeTint="BF"/>
          <w:u w:val="single"/>
        </w:rPr>
        <w:t xml:space="preserve">ermin realizacji </w:t>
      </w:r>
      <w:r w:rsidR="00467322" w:rsidRPr="00AC2BCE">
        <w:rPr>
          <w:rFonts w:ascii="Arial" w:hAnsi="Arial" w:cs="Arial"/>
          <w:color w:val="404040" w:themeColor="text1" w:themeTint="BF"/>
          <w:u w:val="single"/>
        </w:rPr>
        <w:t>zamówienia</w:t>
      </w:r>
      <w:r w:rsidR="00467322" w:rsidRPr="00AC2BCE">
        <w:rPr>
          <w:rFonts w:ascii="Arial" w:hAnsi="Arial" w:cs="Arial"/>
          <w:color w:val="404040" w:themeColor="text1" w:themeTint="BF"/>
        </w:rPr>
        <w:t>: Zamawiający</w:t>
      </w:r>
      <w:r w:rsidRPr="00AC2BCE">
        <w:rPr>
          <w:rFonts w:ascii="Arial" w:hAnsi="Arial" w:cs="Arial"/>
          <w:color w:val="404040" w:themeColor="text1" w:themeTint="BF"/>
        </w:rPr>
        <w:t xml:space="preserve"> wymaga, aby zamówienie zostało zrealizowane</w:t>
      </w:r>
      <w:r w:rsidR="00CF0486" w:rsidRPr="00AC2BCE">
        <w:rPr>
          <w:rFonts w:ascii="Arial" w:hAnsi="Arial" w:cs="Arial"/>
          <w:color w:val="404040" w:themeColor="text1" w:themeTint="BF"/>
        </w:rPr>
        <w:t xml:space="preserve"> następująco</w:t>
      </w:r>
      <w:r w:rsidRPr="00AC2BCE">
        <w:rPr>
          <w:rFonts w:ascii="Arial" w:hAnsi="Arial" w:cs="Arial"/>
          <w:color w:val="404040" w:themeColor="text1" w:themeTint="BF"/>
        </w:rPr>
        <w:t xml:space="preserve">: </w:t>
      </w:r>
    </w:p>
    <w:p w14:paraId="039B6FC2" w14:textId="77777777" w:rsidR="00420317" w:rsidRPr="00CB64BA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bookmarkStart w:id="4" w:name="_Hlk84144776"/>
      <w:r w:rsidRPr="00420317">
        <w:rPr>
          <w:rFonts w:ascii="Arial" w:hAnsi="Arial" w:cs="Arial"/>
          <w:color w:val="404040" w:themeColor="text1" w:themeTint="BF"/>
        </w:rPr>
        <w:t xml:space="preserve">I </w:t>
      </w:r>
      <w:r w:rsidRPr="00CB64BA">
        <w:rPr>
          <w:rFonts w:ascii="Arial" w:hAnsi="Arial" w:cs="Arial"/>
          <w:color w:val="404040" w:themeColor="text1" w:themeTint="BF"/>
        </w:rPr>
        <w:t>Etap: Wykonanie Projektu budowlanego z zastrzeżeniem uzyskania od Zamawiającego pisemnego uzgodnienia założeń przedprojektowych przed przystąpieniem do właściwego projektowania w terminie 7 miesięcy od daty podpisania umowy.</w:t>
      </w:r>
    </w:p>
    <w:p w14:paraId="5487304B" w14:textId="4FC8240A" w:rsidR="00420317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B64BA">
        <w:rPr>
          <w:rFonts w:ascii="Arial" w:hAnsi="Arial" w:cs="Arial"/>
          <w:color w:val="404040" w:themeColor="text1" w:themeTint="BF"/>
        </w:rPr>
        <w:t xml:space="preserve">II Etap: Wykonanie wielobranżowych Projektów </w:t>
      </w:r>
      <w:proofErr w:type="gramStart"/>
      <w:r w:rsidRPr="00CB64BA">
        <w:rPr>
          <w:rFonts w:ascii="Arial" w:hAnsi="Arial" w:cs="Arial"/>
          <w:color w:val="404040" w:themeColor="text1" w:themeTint="BF"/>
        </w:rPr>
        <w:t>wykonawczych,  Projektu</w:t>
      </w:r>
      <w:proofErr w:type="gramEnd"/>
      <w:r w:rsidRPr="00CB64BA">
        <w:rPr>
          <w:rFonts w:ascii="Arial" w:hAnsi="Arial" w:cs="Arial"/>
          <w:color w:val="404040" w:themeColor="text1" w:themeTint="BF"/>
        </w:rPr>
        <w:t xml:space="preserve"> stałej organizacji ruchu na drogach wewnętrznych szpitala, </w:t>
      </w:r>
      <w:r w:rsidR="00B15479" w:rsidRPr="00CB64BA">
        <w:rPr>
          <w:rFonts w:ascii="Arial" w:hAnsi="Arial" w:cs="Arial"/>
          <w:color w:val="404040" w:themeColor="text1" w:themeTint="BF"/>
        </w:rPr>
        <w:t xml:space="preserve">Projektu systemu parkingowego, </w:t>
      </w:r>
      <w:r w:rsidRPr="00CB64BA">
        <w:rPr>
          <w:rFonts w:ascii="Arial" w:hAnsi="Arial" w:cs="Arial"/>
          <w:color w:val="404040" w:themeColor="text1" w:themeTint="BF"/>
        </w:rPr>
        <w:t>Specyfikacji technicznych wykonania i odbioru robót budowlanych, przedmiarów i kosztorysów</w:t>
      </w:r>
      <w:r w:rsidRPr="00420317">
        <w:rPr>
          <w:rFonts w:ascii="Arial" w:hAnsi="Arial" w:cs="Arial"/>
          <w:color w:val="404040" w:themeColor="text1" w:themeTint="BF"/>
        </w:rPr>
        <w:t xml:space="preserve"> inwestorskich w terminie 8 miesięcy od daty podpisania umowy.</w:t>
      </w:r>
    </w:p>
    <w:p w14:paraId="5FE747C3" w14:textId="61548D74" w:rsidR="00DF3543" w:rsidRPr="00AC2BCE" w:rsidRDefault="00DF3543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7429AB">
        <w:rPr>
          <w:rFonts w:ascii="Arial" w:hAnsi="Arial" w:cs="Arial"/>
          <w:color w:val="404040" w:themeColor="text1" w:themeTint="BF"/>
        </w:rPr>
        <w:t>III Etap: sprawowanie nadzoru autorskiego przez okres 3 lat od daty doręczenia Zamawiającemu ostatecznej decyzji o pozwoleniu na budowę do Projektu budowlanego objętego przedmiotem zamówienia.</w:t>
      </w:r>
    </w:p>
    <w:bookmarkEnd w:id="4"/>
    <w:p w14:paraId="0926BF7D" w14:textId="5C2989BB" w:rsidR="000A42F2" w:rsidRPr="00AC2BCE" w:rsidRDefault="000A42F2" w:rsidP="00AC04F1">
      <w:pPr>
        <w:pStyle w:val="Nagwek"/>
        <w:numPr>
          <w:ilvl w:val="0"/>
          <w:numId w:val="18"/>
        </w:numPr>
        <w:spacing w:after="120" w:line="276" w:lineRule="auto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Okres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gwarancji jakości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: </w:t>
      </w:r>
      <w:r w:rsidRPr="00AC2BCE">
        <w:rPr>
          <w:rFonts w:ascii="Arial" w:hAnsi="Arial" w:cs="Arial"/>
          <w:bCs/>
          <w:color w:val="404040" w:themeColor="text1" w:themeTint="BF"/>
        </w:rPr>
        <w:t xml:space="preserve">36 miesięcy od dnia protokolarnego odbioru </w:t>
      </w:r>
      <w:r w:rsidR="00E24F26" w:rsidRPr="00AC2BCE">
        <w:rPr>
          <w:rFonts w:ascii="Arial" w:hAnsi="Arial" w:cs="Arial"/>
          <w:bCs/>
          <w:color w:val="404040" w:themeColor="text1" w:themeTint="BF"/>
        </w:rPr>
        <w:t xml:space="preserve">końcowego kompletnej </w:t>
      </w:r>
      <w:r w:rsidRPr="00AC2BCE">
        <w:rPr>
          <w:rFonts w:ascii="Arial" w:hAnsi="Arial" w:cs="Arial"/>
          <w:bCs/>
          <w:color w:val="404040" w:themeColor="text1" w:themeTint="BF"/>
        </w:rPr>
        <w:t>dokumentacji</w:t>
      </w:r>
      <w:r w:rsidRPr="00AC2BCE">
        <w:rPr>
          <w:rFonts w:ascii="Arial" w:hAnsi="Arial" w:cs="Arial"/>
          <w:b/>
          <w:color w:val="404040" w:themeColor="text1" w:themeTint="BF"/>
        </w:rPr>
        <w:t xml:space="preserve"> </w:t>
      </w:r>
      <w:r w:rsidRPr="00AC2BCE">
        <w:rPr>
          <w:rFonts w:ascii="Arial" w:hAnsi="Arial" w:cs="Arial"/>
          <w:bCs/>
          <w:color w:val="404040" w:themeColor="text1" w:themeTint="BF"/>
        </w:rPr>
        <w:t>projektowej</w:t>
      </w:r>
      <w:r w:rsidRPr="00AC2BCE">
        <w:rPr>
          <w:rFonts w:ascii="Arial" w:hAnsi="Arial" w:cs="Arial"/>
          <w:b/>
          <w:color w:val="404040" w:themeColor="text1" w:themeTint="BF"/>
        </w:rPr>
        <w:t>.</w:t>
      </w:r>
    </w:p>
    <w:p w14:paraId="2E8CDC87" w14:textId="48046FEC" w:rsidR="000A42F2" w:rsidRPr="00AC2BCE" w:rsidRDefault="000A42F2" w:rsidP="00AC04F1">
      <w:pPr>
        <w:numPr>
          <w:ilvl w:val="0"/>
          <w:numId w:val="18"/>
        </w:numPr>
        <w:spacing w:after="120"/>
        <w:rPr>
          <w:rFonts w:ascii="Arial" w:hAnsi="Arial" w:cs="Arial"/>
          <w:bCs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Termin rękojmi za wady: </w:t>
      </w:r>
      <w:r w:rsidRPr="00AC2BCE">
        <w:rPr>
          <w:rFonts w:ascii="Arial" w:hAnsi="Arial" w:cs="Arial"/>
          <w:bCs/>
          <w:color w:val="404040" w:themeColor="text1" w:themeTint="BF"/>
        </w:rPr>
        <w:t xml:space="preserve">60 miesięcy od dnia protokolarnego odbioru </w:t>
      </w:r>
      <w:r w:rsidR="00E24F26" w:rsidRPr="00AC2BCE">
        <w:rPr>
          <w:rFonts w:ascii="Arial" w:hAnsi="Arial" w:cs="Arial"/>
          <w:bCs/>
          <w:color w:val="404040" w:themeColor="text1" w:themeTint="BF"/>
        </w:rPr>
        <w:t xml:space="preserve">końcowego kompletnej </w:t>
      </w:r>
      <w:r w:rsidRPr="00AC2BCE">
        <w:rPr>
          <w:rFonts w:ascii="Arial" w:hAnsi="Arial" w:cs="Arial"/>
          <w:bCs/>
          <w:color w:val="404040" w:themeColor="text1" w:themeTint="BF"/>
        </w:rPr>
        <w:t>dokumentacji projektowej.</w:t>
      </w:r>
    </w:p>
    <w:p w14:paraId="6CF4F0C5" w14:textId="77777777" w:rsidR="000362B6" w:rsidRPr="00AC2BCE" w:rsidRDefault="000362B6" w:rsidP="00AC04F1">
      <w:pPr>
        <w:numPr>
          <w:ilvl w:val="0"/>
          <w:numId w:val="18"/>
        </w:numPr>
        <w:spacing w:after="12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W przypadku zastosowania w dokumentacji stanowiącej przedmiot zamówienia / umowy przez Wykonawcę: odniesień lub nazw specyfikacji technicznych, aprobat, technologii, funkcjonalności lub norm, znaków towarowych, znaków handlowych, nazw własnych (handlowych), patentów czy pochodzenia określonych wyrobów, Wykonawca zobowiązany jest do zamieszczenia w dokumentacji jednoznacznych zapisów o dopuszczeniu </w:t>
      </w:r>
      <w:proofErr w:type="gramStart"/>
      <w:r w:rsidRPr="00AC2BCE">
        <w:rPr>
          <w:rFonts w:ascii="Arial" w:hAnsi="Arial" w:cs="Arial"/>
          <w:color w:val="404040" w:themeColor="text1" w:themeTint="BF"/>
        </w:rPr>
        <w:t>rozwiązań co</w:t>
      </w:r>
      <w:proofErr w:type="gramEnd"/>
      <w:r w:rsidRPr="00AC2BCE">
        <w:rPr>
          <w:rFonts w:ascii="Arial" w:hAnsi="Arial" w:cs="Arial"/>
          <w:color w:val="404040" w:themeColor="text1" w:themeTint="BF"/>
        </w:rPr>
        <w:t xml:space="preserve"> najmniej równoważnych z podaniem warunków uznania alternatywnych rozwiązań za co najmniej równoważne.</w:t>
      </w:r>
    </w:p>
    <w:p w14:paraId="0BC5AB95" w14:textId="77777777" w:rsidR="000A42F2" w:rsidRPr="00AC2BCE" w:rsidRDefault="000A42F2" w:rsidP="00AC04F1">
      <w:pPr>
        <w:numPr>
          <w:ilvl w:val="0"/>
          <w:numId w:val="18"/>
        </w:numPr>
        <w:spacing w:after="12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Przy wyborze oferty Zamawiający będzie się kierowa</w:t>
      </w:r>
      <w:r w:rsidR="00A54BD8" w:rsidRPr="00AC2BCE">
        <w:rPr>
          <w:rFonts w:ascii="Arial" w:hAnsi="Arial" w:cs="Arial"/>
          <w:color w:val="404040" w:themeColor="text1" w:themeTint="BF"/>
        </w:rPr>
        <w:t xml:space="preserve">ł wyłącznie kryterium ceny. </w:t>
      </w:r>
      <w:r w:rsidRPr="00AC2BCE">
        <w:rPr>
          <w:rFonts w:ascii="Arial" w:hAnsi="Arial" w:cs="Arial"/>
          <w:color w:val="404040" w:themeColor="text1" w:themeTint="BF"/>
        </w:rPr>
        <w:t xml:space="preserve"> </w:t>
      </w:r>
    </w:p>
    <w:p w14:paraId="6CD8544A" w14:textId="2A4CC650" w:rsidR="00AC77A8" w:rsidRDefault="00AC77A8" w:rsidP="00AC04F1">
      <w:pPr>
        <w:numPr>
          <w:ilvl w:val="0"/>
          <w:numId w:val="18"/>
        </w:numPr>
        <w:spacing w:after="12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O </w:t>
      </w:r>
      <w:r w:rsidR="002C231C">
        <w:rPr>
          <w:rFonts w:ascii="Arial" w:hAnsi="Arial" w:cs="Arial"/>
          <w:color w:val="404040" w:themeColor="text1" w:themeTint="BF"/>
        </w:rPr>
        <w:t>udzielenie zamówienia,</w:t>
      </w:r>
      <w:r w:rsidRPr="00AC2BCE">
        <w:rPr>
          <w:rFonts w:ascii="Arial" w:hAnsi="Arial" w:cs="Arial"/>
          <w:color w:val="404040" w:themeColor="text1" w:themeTint="BF"/>
        </w:rPr>
        <w:t xml:space="preserve"> mogą ubiegać się wykonawcy, którzy </w:t>
      </w:r>
      <w:r w:rsidR="00DF3543" w:rsidRPr="00AC2BCE">
        <w:rPr>
          <w:rFonts w:ascii="Arial" w:hAnsi="Arial" w:cs="Arial"/>
          <w:color w:val="404040" w:themeColor="text1" w:themeTint="BF"/>
        </w:rPr>
        <w:t>wykonali co najmniej jeden Projekt budowlany z decyzją o pozwoleniu na budowę obejmujący projekt dróg ppoż. i oddymiani</w:t>
      </w:r>
      <w:r w:rsidR="0022446D" w:rsidRPr="00AC2BCE">
        <w:rPr>
          <w:rFonts w:ascii="Arial" w:hAnsi="Arial" w:cs="Arial"/>
          <w:color w:val="404040" w:themeColor="text1" w:themeTint="BF"/>
        </w:rPr>
        <w:t>a</w:t>
      </w:r>
      <w:r w:rsidR="00DF3543" w:rsidRPr="00AC2BCE">
        <w:rPr>
          <w:rFonts w:ascii="Arial" w:hAnsi="Arial" w:cs="Arial"/>
          <w:color w:val="404040" w:themeColor="text1" w:themeTint="BF"/>
        </w:rPr>
        <w:t xml:space="preserve"> klatek schodowych w obiekcie użyteczności publicznej zaliczany</w:t>
      </w:r>
      <w:r w:rsidR="00B34D46" w:rsidRPr="006129DF">
        <w:rPr>
          <w:rFonts w:ascii="Arial" w:hAnsi="Arial" w:cs="Arial"/>
          <w:color w:val="404040" w:themeColor="text1" w:themeTint="BF"/>
          <w:highlight w:val="cyan"/>
        </w:rPr>
        <w:t>m</w:t>
      </w:r>
      <w:r w:rsidR="00DF3543" w:rsidRPr="00AC2BCE">
        <w:rPr>
          <w:rFonts w:ascii="Arial" w:hAnsi="Arial" w:cs="Arial"/>
          <w:color w:val="404040" w:themeColor="text1" w:themeTint="BF"/>
        </w:rPr>
        <w:t xml:space="preserve"> do kategorii IX lub </w:t>
      </w:r>
      <w:proofErr w:type="gramStart"/>
      <w:r w:rsidR="00DF3543" w:rsidRPr="00AC2BCE">
        <w:rPr>
          <w:rFonts w:ascii="Arial" w:hAnsi="Arial" w:cs="Arial"/>
          <w:color w:val="404040" w:themeColor="text1" w:themeTint="BF"/>
        </w:rPr>
        <w:t>XI  w</w:t>
      </w:r>
      <w:proofErr w:type="gramEnd"/>
      <w:r w:rsidR="00DF3543" w:rsidRPr="00AC2BCE">
        <w:rPr>
          <w:rFonts w:ascii="Arial" w:hAnsi="Arial" w:cs="Arial"/>
          <w:color w:val="404040" w:themeColor="text1" w:themeTint="BF"/>
        </w:rPr>
        <w:t xml:space="preserve"> rozumieniu ustawy prawo budowlane</w:t>
      </w:r>
      <w:r w:rsidRPr="00AC2BCE">
        <w:rPr>
          <w:rFonts w:ascii="Arial" w:hAnsi="Arial" w:cs="Arial"/>
          <w:color w:val="404040" w:themeColor="text1" w:themeTint="BF"/>
        </w:rPr>
        <w:t>.</w:t>
      </w:r>
    </w:p>
    <w:p w14:paraId="19A74267" w14:textId="14CB8220" w:rsidR="00E338AF" w:rsidRPr="00E338AF" w:rsidRDefault="00E338AF" w:rsidP="00E338AF">
      <w:pPr>
        <w:numPr>
          <w:ilvl w:val="0"/>
          <w:numId w:val="18"/>
        </w:numPr>
        <w:spacing w:after="120"/>
        <w:rPr>
          <w:rFonts w:ascii="Arial" w:hAnsi="Arial" w:cs="Arial"/>
          <w:color w:val="404040" w:themeColor="text1" w:themeTint="BF"/>
        </w:rPr>
      </w:pPr>
      <w:r w:rsidRPr="00E338AF">
        <w:rPr>
          <w:rFonts w:ascii="Arial" w:hAnsi="Arial" w:cs="Arial"/>
          <w:color w:val="404040" w:themeColor="text1" w:themeTint="BF"/>
        </w:rPr>
        <w:lastRenderedPageBreak/>
        <w:t xml:space="preserve">Przed podpisaniem umowy wybrany Wykonawca jest zobowiązany do </w:t>
      </w:r>
      <w:proofErr w:type="gramStart"/>
      <w:r w:rsidRPr="00E338AF">
        <w:rPr>
          <w:rFonts w:ascii="Arial" w:hAnsi="Arial" w:cs="Arial"/>
          <w:color w:val="404040" w:themeColor="text1" w:themeTint="BF"/>
        </w:rPr>
        <w:t>przedłożenia  skanu</w:t>
      </w:r>
      <w:proofErr w:type="gramEnd"/>
      <w:r w:rsidRPr="00E338AF">
        <w:rPr>
          <w:rFonts w:ascii="Arial" w:hAnsi="Arial" w:cs="Arial"/>
          <w:color w:val="404040" w:themeColor="text1" w:themeTint="BF"/>
        </w:rPr>
        <w:t xml:space="preserve"> dokumentu od odpowiedzialności cywilnej w zakresie prowadzonej działalności gospodarczej związanej z przedmiotem zamówienia na kwotę minimum 200.000 </w:t>
      </w:r>
      <w:proofErr w:type="gramStart"/>
      <w:r w:rsidRPr="00E338AF">
        <w:rPr>
          <w:rFonts w:ascii="Arial" w:hAnsi="Arial" w:cs="Arial"/>
          <w:color w:val="404040" w:themeColor="text1" w:themeTint="BF"/>
        </w:rPr>
        <w:t>zł</w:t>
      </w:r>
      <w:proofErr w:type="gramEnd"/>
    </w:p>
    <w:p w14:paraId="59D9DD9F" w14:textId="6877591B" w:rsidR="000362B6" w:rsidRPr="00AC2BCE" w:rsidRDefault="00D35FE8" w:rsidP="00964505">
      <w:pPr>
        <w:pStyle w:val="Akapitzlist"/>
        <w:numPr>
          <w:ilvl w:val="0"/>
          <w:numId w:val="9"/>
        </w:numPr>
        <w:spacing w:after="120"/>
        <w:ind w:left="426" w:hanging="568"/>
        <w:rPr>
          <w:rFonts w:ascii="Arial" w:hAnsi="Arial" w:cs="Arial"/>
          <w:b/>
          <w:bCs/>
          <w:color w:val="404040" w:themeColor="text1" w:themeTint="BF"/>
          <w:u w:val="single"/>
        </w:rPr>
      </w:pPr>
      <w:r w:rsidRPr="00AC2BCE">
        <w:rPr>
          <w:rFonts w:ascii="Arial" w:hAnsi="Arial" w:cs="Arial"/>
          <w:b/>
          <w:bCs/>
          <w:color w:val="404040" w:themeColor="text1" w:themeTint="BF"/>
          <w:u w:val="single"/>
        </w:rPr>
        <w:t>Część dotycząca systemu parkingowego</w:t>
      </w:r>
    </w:p>
    <w:p w14:paraId="68AFC328" w14:textId="77777777" w:rsidR="00964505" w:rsidRPr="00AC2BCE" w:rsidRDefault="00D35FE8" w:rsidP="00964505">
      <w:pPr>
        <w:pStyle w:val="Akapitzlist"/>
        <w:numPr>
          <w:ilvl w:val="2"/>
          <w:numId w:val="9"/>
        </w:numPr>
        <w:spacing w:after="12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Wykonanie projektu systemu parkingowego celem </w:t>
      </w:r>
      <w:r w:rsidR="000E6D61" w:rsidRPr="00AC2BCE">
        <w:rPr>
          <w:rFonts w:ascii="Arial" w:hAnsi="Arial" w:cs="Arial"/>
          <w:color w:val="404040" w:themeColor="text1" w:themeTint="BF"/>
        </w:rPr>
        <w:t>z</w:t>
      </w:r>
      <w:r w:rsidRPr="00AC2BCE">
        <w:rPr>
          <w:rFonts w:ascii="Arial" w:hAnsi="Arial" w:cs="Arial"/>
          <w:color w:val="404040" w:themeColor="text1" w:themeTint="BF"/>
        </w:rPr>
        <w:t>optymalizowania stopnia bezpieczeństwa na drogach wewnętrznych szpitala i wykorzystania miejsc parkingowych</w:t>
      </w:r>
      <w:r w:rsidR="000E6D61" w:rsidRPr="00AC2BCE">
        <w:rPr>
          <w:rFonts w:ascii="Arial" w:hAnsi="Arial" w:cs="Arial"/>
          <w:color w:val="404040" w:themeColor="text1" w:themeTint="BF"/>
        </w:rPr>
        <w:t>.</w:t>
      </w:r>
    </w:p>
    <w:p w14:paraId="146B05DA" w14:textId="6BB0E024" w:rsidR="00A11D3A" w:rsidRPr="00AC2BCE" w:rsidRDefault="000E6D61" w:rsidP="00964505">
      <w:pPr>
        <w:pStyle w:val="Akapitzlist"/>
        <w:numPr>
          <w:ilvl w:val="2"/>
          <w:numId w:val="9"/>
        </w:numPr>
        <w:spacing w:after="12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Projekt systemu parkingowego będzie </w:t>
      </w:r>
      <w:r w:rsidR="00A11D3A" w:rsidRPr="00AC2BCE">
        <w:rPr>
          <w:rFonts w:ascii="Arial" w:hAnsi="Arial" w:cs="Arial"/>
          <w:color w:val="404040" w:themeColor="text1" w:themeTint="BF"/>
        </w:rPr>
        <w:t xml:space="preserve">zgodny z Projektem stałej organizacji ruchu na drogach wewnętrznych szpitala zatwierdzonym </w:t>
      </w:r>
      <w:r w:rsidR="00B328D6" w:rsidRPr="00AC2BCE">
        <w:rPr>
          <w:rFonts w:ascii="Arial" w:hAnsi="Arial" w:cs="Arial"/>
          <w:color w:val="404040" w:themeColor="text1" w:themeTint="BF"/>
        </w:rPr>
        <w:t xml:space="preserve">pisemnie </w:t>
      </w:r>
      <w:r w:rsidR="00A11D3A" w:rsidRPr="00AC2BCE">
        <w:rPr>
          <w:rFonts w:ascii="Arial" w:hAnsi="Arial" w:cs="Arial"/>
          <w:color w:val="404040" w:themeColor="text1" w:themeTint="BF"/>
        </w:rPr>
        <w:t>przez Zarząd Szpitala.</w:t>
      </w:r>
    </w:p>
    <w:p w14:paraId="5D1574B8" w14:textId="452F5CB6" w:rsidR="00B328D6" w:rsidRPr="00AC2BCE" w:rsidRDefault="00964505" w:rsidP="001500B5">
      <w:pPr>
        <w:pStyle w:val="Akapitzlist"/>
        <w:numPr>
          <w:ilvl w:val="2"/>
          <w:numId w:val="9"/>
        </w:numPr>
        <w:spacing w:after="0"/>
        <w:ind w:left="1026" w:hanging="181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System parkingowy </w:t>
      </w:r>
      <w:r w:rsidR="00B328D6" w:rsidRPr="00AC2BCE">
        <w:rPr>
          <w:rFonts w:ascii="Arial" w:hAnsi="Arial" w:cs="Arial"/>
          <w:color w:val="404040" w:themeColor="text1" w:themeTint="BF"/>
        </w:rPr>
        <w:t xml:space="preserve">z </w:t>
      </w:r>
      <w:r w:rsidR="00B328D6" w:rsidRPr="00AC2BCE">
        <w:rPr>
          <w:rFonts w:ascii="Arial" w:hAnsi="Arial" w:cs="Arial"/>
          <w:color w:val="404040" w:themeColor="text1" w:themeTint="BF"/>
          <w:shd w:val="clear" w:color="auto" w:fill="FFFFFF"/>
        </w:rPr>
        <w:t xml:space="preserve">automatycznym rozpoznawaniem tablicy </w:t>
      </w:r>
      <w:proofErr w:type="gramStart"/>
      <w:r w:rsidR="00B328D6" w:rsidRPr="00AC2BCE">
        <w:rPr>
          <w:rFonts w:ascii="Arial" w:hAnsi="Arial" w:cs="Arial"/>
          <w:color w:val="404040" w:themeColor="text1" w:themeTint="BF"/>
          <w:shd w:val="clear" w:color="auto" w:fill="FFFFFF"/>
        </w:rPr>
        <w:t>rejestracyjnej z co</w:t>
      </w:r>
      <w:proofErr w:type="gramEnd"/>
      <w:r w:rsidR="00B328D6" w:rsidRPr="00AC2BCE">
        <w:rPr>
          <w:rFonts w:ascii="Arial" w:hAnsi="Arial" w:cs="Arial"/>
          <w:color w:val="404040" w:themeColor="text1" w:themeTint="BF"/>
          <w:shd w:val="clear" w:color="auto" w:fill="FFFFFF"/>
        </w:rPr>
        <w:t xml:space="preserve"> najmniej funkcjami:</w:t>
      </w:r>
    </w:p>
    <w:p w14:paraId="0D6E3EE8" w14:textId="77777777" w:rsidR="00B328D6" w:rsidRPr="00AC2BCE" w:rsidRDefault="00B328D6" w:rsidP="00B328D6">
      <w:pPr>
        <w:numPr>
          <w:ilvl w:val="0"/>
          <w:numId w:val="27"/>
        </w:num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>automatyczne</w:t>
      </w:r>
      <w:proofErr w:type="gramEnd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otwarcie szlabanu (dla wszystkich pojazdów lub tylko pojazdów z białej listy),</w:t>
      </w:r>
    </w:p>
    <w:p w14:paraId="597013A3" w14:textId="77777777" w:rsidR="00B328D6" w:rsidRPr="00AC2BCE" w:rsidRDefault="00B328D6" w:rsidP="00B328D6">
      <w:pPr>
        <w:numPr>
          <w:ilvl w:val="0"/>
          <w:numId w:val="27"/>
        </w:num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>kontrola</w:t>
      </w:r>
      <w:proofErr w:type="gramEnd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czasu parkowania,</w:t>
      </w:r>
    </w:p>
    <w:p w14:paraId="158E3B9A" w14:textId="77777777" w:rsidR="00B328D6" w:rsidRPr="00AC2BCE" w:rsidRDefault="00B328D6" w:rsidP="00B328D6">
      <w:pPr>
        <w:numPr>
          <w:ilvl w:val="0"/>
          <w:numId w:val="27"/>
        </w:num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>alarmowanie</w:t>
      </w:r>
      <w:proofErr w:type="gramEnd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 pojazdach poszukiwanych,</w:t>
      </w:r>
    </w:p>
    <w:p w14:paraId="0C912FD5" w14:textId="77777777" w:rsidR="00B328D6" w:rsidRPr="00AC2BCE" w:rsidRDefault="00B328D6" w:rsidP="00B328D6">
      <w:pPr>
        <w:numPr>
          <w:ilvl w:val="0"/>
          <w:numId w:val="27"/>
        </w:num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>analiza</w:t>
      </w:r>
      <w:proofErr w:type="gramEnd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statystyczna:</w:t>
      </w:r>
    </w:p>
    <w:p w14:paraId="505019DE" w14:textId="77777777" w:rsidR="00B328D6" w:rsidRPr="00AC2BCE" w:rsidRDefault="00B328D6" w:rsidP="00B328D6">
      <w:pPr>
        <w:numPr>
          <w:ilvl w:val="0"/>
          <w:numId w:val="27"/>
        </w:num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>rejestracja</w:t>
      </w:r>
      <w:proofErr w:type="gramEnd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każdego otwarcia szlabanu (wykonanie jednego lub kilku zdjęć pojazdów),</w:t>
      </w:r>
    </w:p>
    <w:p w14:paraId="69330B33" w14:textId="2145EB25" w:rsidR="00B328D6" w:rsidRPr="00AC2BCE" w:rsidRDefault="00B328D6" w:rsidP="00B328D6">
      <w:pPr>
        <w:numPr>
          <w:ilvl w:val="0"/>
          <w:numId w:val="27"/>
        </w:num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>płatny</w:t>
      </w:r>
      <w:proofErr w:type="gramEnd"/>
      <w:r w:rsidRPr="00AC2BC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system parkingowego z płatnościami zbliżeniowymi w terminalu, na stanowisku obsługi lub telefonem</w:t>
      </w:r>
    </w:p>
    <w:p w14:paraId="7565B20A" w14:textId="738A4655" w:rsidR="00964505" w:rsidRPr="00AC2BCE" w:rsidRDefault="00B328D6" w:rsidP="001500B5">
      <w:pPr>
        <w:pStyle w:val="Akapitzlist"/>
        <w:spacing w:after="120"/>
        <w:ind w:left="1024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Ostateczna funkcjonalność systemu uzgodniona i zatwierdzona pisemnie przez Zarząd szpitala.</w:t>
      </w:r>
    </w:p>
    <w:p w14:paraId="22D627CA" w14:textId="77777777" w:rsidR="00964505" w:rsidRPr="00AC2BCE" w:rsidRDefault="00964505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1618145A" w14:textId="596C17B4" w:rsidR="00E82323" w:rsidRPr="00AC2BCE" w:rsidRDefault="00EC5773" w:rsidP="003E4C08">
      <w:pPr>
        <w:rPr>
          <w:rFonts w:ascii="Arial" w:hAnsi="Arial" w:cs="Arial"/>
          <w:color w:val="404040" w:themeColor="text1" w:themeTint="BF"/>
          <w:u w:val="single"/>
        </w:rPr>
      </w:pPr>
      <w:r w:rsidRPr="00AC2BCE">
        <w:rPr>
          <w:rFonts w:ascii="Arial" w:hAnsi="Arial" w:cs="Arial"/>
          <w:color w:val="404040" w:themeColor="text1" w:themeTint="BF"/>
          <w:u w:val="single"/>
        </w:rPr>
        <w:t>Załączniki:</w:t>
      </w:r>
    </w:p>
    <w:p w14:paraId="7669CA7B" w14:textId="6A4BD4F8" w:rsidR="00EC5773" w:rsidRPr="00AC2BCE" w:rsidRDefault="00EC5773" w:rsidP="00AC04F1">
      <w:pPr>
        <w:pStyle w:val="Akapitzlist"/>
        <w:numPr>
          <w:ilvl w:val="0"/>
          <w:numId w:val="7"/>
        </w:numPr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Załącznik nr 1 do SOPZ - Wykaz Projektów budowlanych z decyzjami o pozwoleniu na budowę dla inwestycji zrealizowanych i realizowanych za lata 2016-2021.</w:t>
      </w:r>
    </w:p>
    <w:p w14:paraId="2FAF4E14" w14:textId="2EED310E" w:rsidR="002E21A6" w:rsidRPr="00AC2BCE" w:rsidRDefault="002E21A6" w:rsidP="00AC04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>Załącznik nr 2 do SOPZ – Plan zagospodarowania terenu w otoczeniu budynku SOR.</w:t>
      </w:r>
    </w:p>
    <w:p w14:paraId="077EDA9E" w14:textId="58821644" w:rsidR="000254F7" w:rsidRPr="00AC2BCE" w:rsidRDefault="000254F7" w:rsidP="00AC04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u w:val="single"/>
        </w:rPr>
      </w:pPr>
      <w:r w:rsidRPr="00AC2BCE">
        <w:rPr>
          <w:rFonts w:ascii="Arial" w:hAnsi="Arial" w:cs="Arial"/>
          <w:color w:val="404040" w:themeColor="text1" w:themeTint="BF"/>
        </w:rPr>
        <w:t xml:space="preserve">Załącznik nr </w:t>
      </w:r>
      <w:r w:rsidR="007102AA" w:rsidRPr="00AC2BCE">
        <w:rPr>
          <w:rFonts w:ascii="Arial" w:hAnsi="Arial" w:cs="Arial"/>
          <w:color w:val="404040" w:themeColor="text1" w:themeTint="BF"/>
        </w:rPr>
        <w:t>3</w:t>
      </w:r>
      <w:r w:rsidRPr="00AC2BCE">
        <w:rPr>
          <w:rFonts w:ascii="Arial" w:hAnsi="Arial" w:cs="Arial"/>
          <w:color w:val="404040" w:themeColor="text1" w:themeTint="BF"/>
        </w:rPr>
        <w:t xml:space="preserve"> do SOPZ- „Ekspertyza techniczna z zakresu ochrony przeciwpożarowej </w:t>
      </w:r>
      <w:r w:rsidRPr="00AC2BCE">
        <w:rPr>
          <w:rFonts w:ascii="Arial" w:hAnsi="Arial" w:cs="Arial"/>
          <w:bCs/>
          <w:color w:val="404040" w:themeColor="text1" w:themeTint="BF"/>
        </w:rPr>
        <w:t>BUDYNEK GŁÓWNY</w:t>
      </w:r>
      <w:r w:rsidRPr="00AC2BCE">
        <w:rPr>
          <w:rFonts w:ascii="Arial" w:hAnsi="Arial" w:cs="Arial"/>
          <w:color w:val="404040" w:themeColor="text1" w:themeTint="BF"/>
        </w:rPr>
        <w:t xml:space="preserve"> NOWY SZPITAL W OLKUSZU, Al. 1000-lecia 13, 32-300 Olkusz”, autorzy ekspertyzy: mgr inż. Artur Markiewicz – rzeczoznawca ds. zabezpieczeń pożarowych, mgr inż. Marcin Łukacz – rzeczoznawca budowlany; data opracowania ekspertyzy maj 2016r.,</w:t>
      </w:r>
    </w:p>
    <w:p w14:paraId="28959E91" w14:textId="5445E129" w:rsidR="000254F7" w:rsidRPr="00AC2BCE" w:rsidRDefault="00AB1FF5" w:rsidP="00AC04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Załącznik nr </w:t>
      </w:r>
      <w:r w:rsidR="007102AA" w:rsidRPr="00AC2BCE">
        <w:rPr>
          <w:rFonts w:ascii="Arial" w:hAnsi="Arial" w:cs="Arial"/>
          <w:color w:val="404040" w:themeColor="text1" w:themeTint="BF"/>
        </w:rPr>
        <w:t>4</w:t>
      </w:r>
      <w:r w:rsidRPr="00AC2BCE">
        <w:rPr>
          <w:rFonts w:ascii="Arial" w:hAnsi="Arial" w:cs="Arial"/>
          <w:color w:val="404040" w:themeColor="text1" w:themeTint="BF"/>
        </w:rPr>
        <w:t xml:space="preserve"> - </w:t>
      </w:r>
      <w:r w:rsidR="000254F7" w:rsidRPr="00AC2BCE">
        <w:rPr>
          <w:rFonts w:ascii="Arial" w:hAnsi="Arial" w:cs="Arial"/>
          <w:color w:val="404040" w:themeColor="text1" w:themeTint="BF"/>
        </w:rPr>
        <w:t xml:space="preserve">„Ekspertyza techniczna z zakresu ochrony przeciwpożarowej </w:t>
      </w:r>
      <w:r w:rsidR="000254F7" w:rsidRPr="00AC2BCE">
        <w:rPr>
          <w:rFonts w:ascii="Arial" w:hAnsi="Arial" w:cs="Arial"/>
          <w:bCs/>
          <w:color w:val="404040" w:themeColor="text1" w:themeTint="BF"/>
        </w:rPr>
        <w:t>BUDYNEK ADMINISTRACYJNY</w:t>
      </w:r>
      <w:r w:rsidR="000254F7" w:rsidRPr="00AC2BCE">
        <w:rPr>
          <w:rFonts w:ascii="Arial" w:hAnsi="Arial" w:cs="Arial"/>
          <w:color w:val="404040" w:themeColor="text1" w:themeTint="BF"/>
        </w:rPr>
        <w:t xml:space="preserve"> NOWY SZPITAL W OLKUSZU, Al. 1000-lecia 13, 32-300 Olkusz”, autorzy ekspertyzy: mgr inż. Artur Markiewicz – rzeczoznawca ds. zabezpieczeń pożarowych, mgr inż. Marcin Łukacz – rzeczoznawca budowlany; data opracowania ekspertyzy maj 2016r. </w:t>
      </w:r>
    </w:p>
    <w:p w14:paraId="7A3612DE" w14:textId="673904E0" w:rsidR="000254F7" w:rsidRPr="00AC2BCE" w:rsidRDefault="00AB1FF5" w:rsidP="00AC04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</w:rPr>
      </w:pPr>
      <w:r w:rsidRPr="00AC2BCE">
        <w:rPr>
          <w:rFonts w:ascii="Arial" w:hAnsi="Arial" w:cs="Arial"/>
          <w:color w:val="404040" w:themeColor="text1" w:themeTint="BF"/>
        </w:rPr>
        <w:t xml:space="preserve">Załącznik nr </w:t>
      </w:r>
      <w:r w:rsidR="007102AA" w:rsidRPr="00AC2BCE">
        <w:rPr>
          <w:rFonts w:ascii="Arial" w:hAnsi="Arial" w:cs="Arial"/>
          <w:color w:val="404040" w:themeColor="text1" w:themeTint="BF"/>
        </w:rPr>
        <w:t>5</w:t>
      </w:r>
      <w:r w:rsidRPr="00AC2BCE">
        <w:rPr>
          <w:rFonts w:ascii="Arial" w:hAnsi="Arial" w:cs="Arial"/>
          <w:color w:val="404040" w:themeColor="text1" w:themeTint="BF"/>
        </w:rPr>
        <w:t xml:space="preserve"> do SOPZ - </w:t>
      </w:r>
      <w:r w:rsidR="000254F7" w:rsidRPr="00AC2BCE">
        <w:rPr>
          <w:rFonts w:ascii="Arial" w:hAnsi="Arial" w:cs="Arial"/>
          <w:color w:val="404040" w:themeColor="text1" w:themeTint="BF"/>
        </w:rPr>
        <w:t xml:space="preserve">„Ekspertyza techniczna z zakresu ochrony przeciwpożarowej </w:t>
      </w:r>
      <w:r w:rsidR="000254F7" w:rsidRPr="00AC2BCE">
        <w:rPr>
          <w:rFonts w:ascii="Arial" w:hAnsi="Arial" w:cs="Arial"/>
          <w:bCs/>
          <w:color w:val="404040" w:themeColor="text1" w:themeTint="BF"/>
        </w:rPr>
        <w:t xml:space="preserve">BUDYNEK ODDZIAŁU ZAKAŹNEGO </w:t>
      </w:r>
      <w:r w:rsidR="000254F7" w:rsidRPr="00AC2BCE">
        <w:rPr>
          <w:rFonts w:ascii="Arial" w:hAnsi="Arial" w:cs="Arial"/>
          <w:color w:val="404040" w:themeColor="text1" w:themeTint="BF"/>
        </w:rPr>
        <w:t xml:space="preserve">SZPITAL W OLKUSZU, Al. 1000-lecia 13, 32-300 Olkusz”, autorzy ekspertyzy: mgr inż. Artur Markiewicz – rzeczoznawca ds. zabezpieczeń pożarowych, mgr inż. Marcin Łukacz – rzeczoznawca budowlany; data opracowania ekspertyzy maj 2016r. </w:t>
      </w:r>
    </w:p>
    <w:p w14:paraId="7D1053BF" w14:textId="77777777" w:rsidR="00EC5773" w:rsidRPr="00B328D6" w:rsidRDefault="00EC5773" w:rsidP="003E4C08">
      <w:pPr>
        <w:rPr>
          <w:rFonts w:ascii="Arial" w:hAnsi="Arial" w:cs="Arial"/>
        </w:rPr>
      </w:pPr>
    </w:p>
    <w:sectPr w:rsidR="00EC5773" w:rsidRPr="00B328D6" w:rsidSect="00F54497"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E6B6" w14:textId="77777777" w:rsidR="00BB5CB7" w:rsidRDefault="00BB5CB7" w:rsidP="000254F7">
      <w:pPr>
        <w:spacing w:after="0" w:line="240" w:lineRule="auto"/>
      </w:pPr>
      <w:r>
        <w:separator/>
      </w:r>
    </w:p>
  </w:endnote>
  <w:endnote w:type="continuationSeparator" w:id="0">
    <w:p w14:paraId="274B48D9" w14:textId="77777777" w:rsidR="00BB5CB7" w:rsidRDefault="00BB5CB7" w:rsidP="000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40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C49541" w14:textId="701D2292" w:rsidR="000254F7" w:rsidRDefault="000254F7" w:rsidP="000254F7">
            <w:pPr>
              <w:pStyle w:val="Stopka"/>
              <w:ind w:left="70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4B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4B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064E5" w14:textId="77777777" w:rsidR="000254F7" w:rsidRDefault="0002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396E" w14:textId="77777777" w:rsidR="00BB5CB7" w:rsidRDefault="00BB5CB7" w:rsidP="000254F7">
      <w:pPr>
        <w:spacing w:after="0" w:line="240" w:lineRule="auto"/>
      </w:pPr>
      <w:r>
        <w:separator/>
      </w:r>
    </w:p>
  </w:footnote>
  <w:footnote w:type="continuationSeparator" w:id="0">
    <w:p w14:paraId="6D5F0E15" w14:textId="77777777" w:rsidR="00BB5CB7" w:rsidRDefault="00BB5CB7" w:rsidP="000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6F"/>
    <w:multiLevelType w:val="hybridMultilevel"/>
    <w:tmpl w:val="171CF4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964ED"/>
    <w:multiLevelType w:val="hybridMultilevel"/>
    <w:tmpl w:val="3AE6E26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443FA"/>
    <w:multiLevelType w:val="hybridMultilevel"/>
    <w:tmpl w:val="F032452E"/>
    <w:lvl w:ilvl="0" w:tplc="119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80B"/>
    <w:multiLevelType w:val="hybridMultilevel"/>
    <w:tmpl w:val="AE6E48B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119B9"/>
    <w:multiLevelType w:val="hybridMultilevel"/>
    <w:tmpl w:val="751C2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49E9"/>
    <w:multiLevelType w:val="hybridMultilevel"/>
    <w:tmpl w:val="20A23578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8B5CEA82">
      <w:start w:val="1"/>
      <w:numFmt w:val="decimal"/>
      <w:lvlText w:val="%3."/>
      <w:lvlJc w:val="right"/>
      <w:pPr>
        <w:ind w:left="1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 w15:restartNumberingAfterBreak="0">
    <w:nsid w:val="19E468D1"/>
    <w:multiLevelType w:val="hybridMultilevel"/>
    <w:tmpl w:val="BE765CE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D2DC7"/>
    <w:multiLevelType w:val="hybridMultilevel"/>
    <w:tmpl w:val="CA72EB88"/>
    <w:lvl w:ilvl="0" w:tplc="CA8A9E78">
      <w:start w:val="1"/>
      <w:numFmt w:val="bullet"/>
      <w:lvlText w:val=""/>
      <w:lvlJc w:val="left"/>
      <w:pPr>
        <w:ind w:left="1744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04" w:hanging="360"/>
      </w:pPr>
    </w:lvl>
    <w:lvl w:ilvl="2" w:tplc="8B5CEA82">
      <w:start w:val="1"/>
      <w:numFmt w:val="decimal"/>
      <w:lvlText w:val="%3."/>
      <w:lvlJc w:val="right"/>
      <w:pPr>
        <w:ind w:left="28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44" w:hanging="360"/>
      </w:pPr>
    </w:lvl>
    <w:lvl w:ilvl="4" w:tplc="04150019">
      <w:start w:val="1"/>
      <w:numFmt w:val="lowerLetter"/>
      <w:lvlText w:val="%5."/>
      <w:lvlJc w:val="left"/>
      <w:pPr>
        <w:ind w:left="4264" w:hanging="360"/>
      </w:pPr>
    </w:lvl>
    <w:lvl w:ilvl="5" w:tplc="FBA80FC0">
      <w:start w:val="1"/>
      <w:numFmt w:val="decimal"/>
      <w:lvlText w:val="%6)"/>
      <w:lvlJc w:val="left"/>
      <w:pPr>
        <w:ind w:left="51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57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8" w15:restartNumberingAfterBreak="0">
    <w:nsid w:val="1C49575E"/>
    <w:multiLevelType w:val="hybridMultilevel"/>
    <w:tmpl w:val="3064F3A6"/>
    <w:lvl w:ilvl="0" w:tplc="C7D4BAD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65F8D"/>
    <w:multiLevelType w:val="hybridMultilevel"/>
    <w:tmpl w:val="C2607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91008"/>
    <w:multiLevelType w:val="hybridMultilevel"/>
    <w:tmpl w:val="5C0CB670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1E4FD2"/>
    <w:multiLevelType w:val="hybridMultilevel"/>
    <w:tmpl w:val="FBB28F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B7101D"/>
    <w:multiLevelType w:val="hybridMultilevel"/>
    <w:tmpl w:val="C6068FC6"/>
    <w:lvl w:ilvl="0" w:tplc="3328E1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FC0306"/>
    <w:multiLevelType w:val="hybridMultilevel"/>
    <w:tmpl w:val="56F68E8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75DDA"/>
    <w:multiLevelType w:val="hybridMultilevel"/>
    <w:tmpl w:val="7C5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3EA2"/>
    <w:multiLevelType w:val="hybridMultilevel"/>
    <w:tmpl w:val="21DE9D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192363"/>
    <w:multiLevelType w:val="hybridMultilevel"/>
    <w:tmpl w:val="9A44AEDA"/>
    <w:lvl w:ilvl="0" w:tplc="5E9C12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235CF"/>
    <w:multiLevelType w:val="hybridMultilevel"/>
    <w:tmpl w:val="16BC8EF0"/>
    <w:lvl w:ilvl="0" w:tplc="89F4D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37A6248A"/>
    <w:multiLevelType w:val="hybridMultilevel"/>
    <w:tmpl w:val="011E5192"/>
    <w:lvl w:ilvl="0" w:tplc="A28E9D20">
      <w:start w:val="1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C3B37"/>
    <w:multiLevelType w:val="hybridMultilevel"/>
    <w:tmpl w:val="B74C96E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47EE"/>
    <w:multiLevelType w:val="hybridMultilevel"/>
    <w:tmpl w:val="1CDC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E5A7B"/>
    <w:multiLevelType w:val="multilevel"/>
    <w:tmpl w:val="D39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425ADF"/>
    <w:multiLevelType w:val="hybridMultilevel"/>
    <w:tmpl w:val="A9F6C1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E570529"/>
    <w:multiLevelType w:val="hybridMultilevel"/>
    <w:tmpl w:val="6ECE50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1222A80"/>
    <w:multiLevelType w:val="hybridMultilevel"/>
    <w:tmpl w:val="3312A994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63A20F20"/>
    <w:multiLevelType w:val="hybridMultilevel"/>
    <w:tmpl w:val="CC4639E0"/>
    <w:lvl w:ilvl="0" w:tplc="B6E2880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5560A"/>
    <w:multiLevelType w:val="hybridMultilevel"/>
    <w:tmpl w:val="0C66E320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CA8A9E78">
      <w:start w:val="1"/>
      <w:numFmt w:val="bullet"/>
      <w:lvlText w:val=""/>
      <w:lvlJc w:val="left"/>
      <w:pPr>
        <w:ind w:left="102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2"/>
  </w:num>
  <w:num w:numId="5">
    <w:abstractNumId w:val="23"/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17"/>
  </w:num>
  <w:num w:numId="15">
    <w:abstractNumId w:val="16"/>
  </w:num>
  <w:num w:numId="16">
    <w:abstractNumId w:val="25"/>
  </w:num>
  <w:num w:numId="17">
    <w:abstractNumId w:val="18"/>
  </w:num>
  <w:num w:numId="18">
    <w:abstractNumId w:val="8"/>
  </w:num>
  <w:num w:numId="19">
    <w:abstractNumId w:val="2"/>
  </w:num>
  <w:num w:numId="20">
    <w:abstractNumId w:val="9"/>
  </w:num>
  <w:num w:numId="21">
    <w:abstractNumId w:val="13"/>
  </w:num>
  <w:num w:numId="22">
    <w:abstractNumId w:val="6"/>
  </w:num>
  <w:num w:numId="23">
    <w:abstractNumId w:val="15"/>
  </w:num>
  <w:num w:numId="24">
    <w:abstractNumId w:val="1"/>
  </w:num>
  <w:num w:numId="25">
    <w:abstractNumId w:val="26"/>
  </w:num>
  <w:num w:numId="26">
    <w:abstractNumId w:val="21"/>
  </w:num>
  <w:num w:numId="2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C"/>
    <w:rsid w:val="000254F7"/>
    <w:rsid w:val="00026BF1"/>
    <w:rsid w:val="000362B6"/>
    <w:rsid w:val="000A42F2"/>
    <w:rsid w:val="000B59E1"/>
    <w:rsid w:val="000C1017"/>
    <w:rsid w:val="000D0B2F"/>
    <w:rsid w:val="000D5D61"/>
    <w:rsid w:val="000E6D61"/>
    <w:rsid w:val="000F27C4"/>
    <w:rsid w:val="000F3944"/>
    <w:rsid w:val="001003FC"/>
    <w:rsid w:val="0010185F"/>
    <w:rsid w:val="0013528C"/>
    <w:rsid w:val="001500B5"/>
    <w:rsid w:val="0019287F"/>
    <w:rsid w:val="001C3F91"/>
    <w:rsid w:val="001E5F49"/>
    <w:rsid w:val="001E6B71"/>
    <w:rsid w:val="001E714D"/>
    <w:rsid w:val="001F3BC3"/>
    <w:rsid w:val="00203BEC"/>
    <w:rsid w:val="00211047"/>
    <w:rsid w:val="0022446D"/>
    <w:rsid w:val="0022533B"/>
    <w:rsid w:val="0022565F"/>
    <w:rsid w:val="00226AF0"/>
    <w:rsid w:val="00226F86"/>
    <w:rsid w:val="00252B4C"/>
    <w:rsid w:val="00271EFB"/>
    <w:rsid w:val="00272567"/>
    <w:rsid w:val="00285341"/>
    <w:rsid w:val="00286106"/>
    <w:rsid w:val="002A426A"/>
    <w:rsid w:val="002B76DD"/>
    <w:rsid w:val="002C0771"/>
    <w:rsid w:val="002C231C"/>
    <w:rsid w:val="002C24FC"/>
    <w:rsid w:val="002D1A3A"/>
    <w:rsid w:val="002D5FC9"/>
    <w:rsid w:val="002D7101"/>
    <w:rsid w:val="002E21A6"/>
    <w:rsid w:val="002E6691"/>
    <w:rsid w:val="002F126D"/>
    <w:rsid w:val="00300206"/>
    <w:rsid w:val="00303B0C"/>
    <w:rsid w:val="0033377A"/>
    <w:rsid w:val="0033716F"/>
    <w:rsid w:val="00357BF6"/>
    <w:rsid w:val="003615F7"/>
    <w:rsid w:val="003743C0"/>
    <w:rsid w:val="00385ACB"/>
    <w:rsid w:val="003C5BD6"/>
    <w:rsid w:val="003D770D"/>
    <w:rsid w:val="003E0DBF"/>
    <w:rsid w:val="003E3E86"/>
    <w:rsid w:val="003E4C08"/>
    <w:rsid w:val="003E6D57"/>
    <w:rsid w:val="003F0B17"/>
    <w:rsid w:val="003F2FBF"/>
    <w:rsid w:val="00403D4B"/>
    <w:rsid w:val="00420317"/>
    <w:rsid w:val="0042651D"/>
    <w:rsid w:val="004417FE"/>
    <w:rsid w:val="004550FC"/>
    <w:rsid w:val="004555B9"/>
    <w:rsid w:val="00467322"/>
    <w:rsid w:val="0049450A"/>
    <w:rsid w:val="004C6295"/>
    <w:rsid w:val="004E0C32"/>
    <w:rsid w:val="004E2252"/>
    <w:rsid w:val="004E520B"/>
    <w:rsid w:val="00521B80"/>
    <w:rsid w:val="0053796D"/>
    <w:rsid w:val="00564BF5"/>
    <w:rsid w:val="00581F0D"/>
    <w:rsid w:val="0058582C"/>
    <w:rsid w:val="005B2E71"/>
    <w:rsid w:val="005C65B6"/>
    <w:rsid w:val="005F0C8F"/>
    <w:rsid w:val="005F4170"/>
    <w:rsid w:val="006129DF"/>
    <w:rsid w:val="006253A7"/>
    <w:rsid w:val="006840E5"/>
    <w:rsid w:val="006D36DD"/>
    <w:rsid w:val="006E571F"/>
    <w:rsid w:val="006F1303"/>
    <w:rsid w:val="006F36CC"/>
    <w:rsid w:val="006F59E8"/>
    <w:rsid w:val="006F6645"/>
    <w:rsid w:val="00701DA3"/>
    <w:rsid w:val="007029BC"/>
    <w:rsid w:val="007102AA"/>
    <w:rsid w:val="00715129"/>
    <w:rsid w:val="00725EAA"/>
    <w:rsid w:val="007429AB"/>
    <w:rsid w:val="00787C05"/>
    <w:rsid w:val="007A6678"/>
    <w:rsid w:val="007B2668"/>
    <w:rsid w:val="007B3187"/>
    <w:rsid w:val="00803D2E"/>
    <w:rsid w:val="00810D53"/>
    <w:rsid w:val="00837D43"/>
    <w:rsid w:val="0086087A"/>
    <w:rsid w:val="00877889"/>
    <w:rsid w:val="00895EDD"/>
    <w:rsid w:val="008968B8"/>
    <w:rsid w:val="008A75E6"/>
    <w:rsid w:val="008B2D8B"/>
    <w:rsid w:val="008E7F32"/>
    <w:rsid w:val="009174C7"/>
    <w:rsid w:val="009230FD"/>
    <w:rsid w:val="00962A32"/>
    <w:rsid w:val="00964505"/>
    <w:rsid w:val="009757F9"/>
    <w:rsid w:val="0099279F"/>
    <w:rsid w:val="00997120"/>
    <w:rsid w:val="009B043C"/>
    <w:rsid w:val="009B27BC"/>
    <w:rsid w:val="009C15B6"/>
    <w:rsid w:val="009C34CA"/>
    <w:rsid w:val="00A031AC"/>
    <w:rsid w:val="00A11D3A"/>
    <w:rsid w:val="00A205F8"/>
    <w:rsid w:val="00A2072B"/>
    <w:rsid w:val="00A21792"/>
    <w:rsid w:val="00A2395E"/>
    <w:rsid w:val="00A54BD8"/>
    <w:rsid w:val="00A7671C"/>
    <w:rsid w:val="00A82C0F"/>
    <w:rsid w:val="00A877F9"/>
    <w:rsid w:val="00A878F2"/>
    <w:rsid w:val="00A94E51"/>
    <w:rsid w:val="00A97AE3"/>
    <w:rsid w:val="00AA2F7B"/>
    <w:rsid w:val="00AB1FF5"/>
    <w:rsid w:val="00AB7A17"/>
    <w:rsid w:val="00AC04F1"/>
    <w:rsid w:val="00AC2BCE"/>
    <w:rsid w:val="00AC77A8"/>
    <w:rsid w:val="00AF02DB"/>
    <w:rsid w:val="00AF25F5"/>
    <w:rsid w:val="00AF5A1D"/>
    <w:rsid w:val="00B15479"/>
    <w:rsid w:val="00B15CFD"/>
    <w:rsid w:val="00B31861"/>
    <w:rsid w:val="00B328D6"/>
    <w:rsid w:val="00B34D46"/>
    <w:rsid w:val="00B42E05"/>
    <w:rsid w:val="00B767BB"/>
    <w:rsid w:val="00B9563D"/>
    <w:rsid w:val="00BA5AAA"/>
    <w:rsid w:val="00BB270A"/>
    <w:rsid w:val="00BB5CB7"/>
    <w:rsid w:val="00BF2137"/>
    <w:rsid w:val="00C13A5D"/>
    <w:rsid w:val="00C17A33"/>
    <w:rsid w:val="00C17A8A"/>
    <w:rsid w:val="00C2373D"/>
    <w:rsid w:val="00C31D93"/>
    <w:rsid w:val="00C52FF3"/>
    <w:rsid w:val="00C54FDC"/>
    <w:rsid w:val="00C74882"/>
    <w:rsid w:val="00C85E22"/>
    <w:rsid w:val="00CB64BA"/>
    <w:rsid w:val="00CC0AB3"/>
    <w:rsid w:val="00CE0399"/>
    <w:rsid w:val="00CF0486"/>
    <w:rsid w:val="00CF2294"/>
    <w:rsid w:val="00D0688E"/>
    <w:rsid w:val="00D203BB"/>
    <w:rsid w:val="00D20713"/>
    <w:rsid w:val="00D35FE8"/>
    <w:rsid w:val="00D44C0F"/>
    <w:rsid w:val="00D5714C"/>
    <w:rsid w:val="00D6155C"/>
    <w:rsid w:val="00D62332"/>
    <w:rsid w:val="00D64F6F"/>
    <w:rsid w:val="00D80937"/>
    <w:rsid w:val="00DE0E5F"/>
    <w:rsid w:val="00DF146B"/>
    <w:rsid w:val="00DF3543"/>
    <w:rsid w:val="00DF3629"/>
    <w:rsid w:val="00DF479F"/>
    <w:rsid w:val="00DF7F80"/>
    <w:rsid w:val="00E02C5C"/>
    <w:rsid w:val="00E11F3E"/>
    <w:rsid w:val="00E23BED"/>
    <w:rsid w:val="00E24F26"/>
    <w:rsid w:val="00E3187E"/>
    <w:rsid w:val="00E338AF"/>
    <w:rsid w:val="00E55C1B"/>
    <w:rsid w:val="00E75CC7"/>
    <w:rsid w:val="00E82323"/>
    <w:rsid w:val="00E86C9F"/>
    <w:rsid w:val="00E96DFE"/>
    <w:rsid w:val="00EB4CC3"/>
    <w:rsid w:val="00EC07FE"/>
    <w:rsid w:val="00EC5773"/>
    <w:rsid w:val="00EE19F0"/>
    <w:rsid w:val="00EE2BFF"/>
    <w:rsid w:val="00EF45B6"/>
    <w:rsid w:val="00F22942"/>
    <w:rsid w:val="00F32AA3"/>
    <w:rsid w:val="00F37C2D"/>
    <w:rsid w:val="00F54497"/>
    <w:rsid w:val="00F70F9C"/>
    <w:rsid w:val="00F716FB"/>
    <w:rsid w:val="00F721CC"/>
    <w:rsid w:val="00F808AD"/>
    <w:rsid w:val="00FB1E7D"/>
    <w:rsid w:val="00FD5801"/>
    <w:rsid w:val="00FE1A30"/>
    <w:rsid w:val="00FE6F9E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461"/>
  <w15:chartTrackingRefBased/>
  <w15:docId w15:val="{3AE926B0-1936-4935-994C-A4DF0DF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F2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A42F2"/>
  </w:style>
  <w:style w:type="character" w:styleId="Hipercze">
    <w:name w:val="Hyperlink"/>
    <w:basedOn w:val="Domylnaczcionkaakapitu"/>
    <w:unhideWhenUsed/>
    <w:rsid w:val="000A42F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42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A42F2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2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42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2F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877F9"/>
    <w:pPr>
      <w:ind w:left="720"/>
      <w:contextualSpacing/>
    </w:pPr>
  </w:style>
  <w:style w:type="paragraph" w:customStyle="1" w:styleId="WW-Tekstpodstawowy3">
    <w:name w:val="WW-Tekst podstawowy 3"/>
    <w:basedOn w:val="Normalny"/>
    <w:qFormat/>
    <w:rsid w:val="008A75E6"/>
    <w:pPr>
      <w:widowControl w:val="0"/>
      <w:suppressAutoHyphens/>
      <w:spacing w:after="0" w:line="240" w:lineRule="auto"/>
    </w:pPr>
    <w:rPr>
      <w:rFonts w:ascii="Comic Sans MS" w:eastAsia="Arial" w:hAnsi="Comic Sans MS"/>
      <w:sz w:val="24"/>
      <w:szCs w:val="20"/>
      <w:lang w:val="de-DE" w:eastAsia="ar-SA"/>
    </w:rPr>
  </w:style>
  <w:style w:type="character" w:customStyle="1" w:styleId="AkapitzlistZnak">
    <w:name w:val="Akapit z listą Znak"/>
    <w:link w:val="Akapitzlist"/>
    <w:uiPriority w:val="34"/>
    <w:locked/>
    <w:rsid w:val="00E02C5C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54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2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3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da@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ria.duda\Downloads\mkwasiborska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ojcik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CBE8-A43C-45DA-A74F-F614ABC8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3201</Words>
  <Characters>19212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7</cp:revision>
  <cp:lastPrinted>2021-10-12T08:17:00Z</cp:lastPrinted>
  <dcterms:created xsi:type="dcterms:W3CDTF">2021-10-14T11:14:00Z</dcterms:created>
  <dcterms:modified xsi:type="dcterms:W3CDTF">2021-10-15T06:06:00Z</dcterms:modified>
</cp:coreProperties>
</file>