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24" w:rsidRPr="006621E3" w:rsidRDefault="00440568" w:rsidP="0024560A">
      <w:pPr>
        <w:spacing w:line="276" w:lineRule="auto"/>
        <w:jc w:val="center"/>
        <w:rPr>
          <w:rFonts w:asciiTheme="minorHAnsi" w:hAnsiTheme="minorHAnsi" w:cstheme="minorHAnsi"/>
          <w:b/>
          <w:sz w:val="72"/>
          <w:szCs w:val="20"/>
        </w:rPr>
      </w:pPr>
      <w:bookmarkStart w:id="0" w:name="_Toc256194365"/>
      <w:bookmarkStart w:id="1" w:name="_Toc261953035"/>
      <w:r>
        <w:rPr>
          <w:rFonts w:asciiTheme="minorHAnsi" w:hAnsiTheme="minorHAnsi" w:cstheme="minorHAnsi"/>
          <w:b/>
          <w:noProof/>
          <w:sz w:val="72"/>
          <w:szCs w:val="20"/>
        </w:rPr>
        <w:drawing>
          <wp:inline distT="0" distB="0" distL="0" distR="0">
            <wp:extent cx="2124600" cy="670243"/>
            <wp:effectExtent l="19050" t="0" r="9000" b="0"/>
            <wp:docPr id="95" name="Obraz 95" descr="C:\Users\Małgosia\AppData\Local\Microsoft\Windows\Temporary Internet Files\Content.Outlook\GVLWDZCJ\1_znak_Grupa_Nowy_Sz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Małgosia\AppData\Local\Microsoft\Windows\Temporary Internet Files\Content.Outlook\GVLWDZCJ\1_znak_Grupa_Nowy_Szpi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95" cy="67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4A" w:rsidRDefault="0066034A" w:rsidP="0024560A">
      <w:pPr>
        <w:spacing w:line="276" w:lineRule="auto"/>
        <w:jc w:val="center"/>
        <w:rPr>
          <w:rFonts w:asciiTheme="minorHAnsi" w:hAnsiTheme="minorHAnsi" w:cstheme="minorHAnsi"/>
          <w:b/>
          <w:sz w:val="72"/>
          <w:szCs w:val="20"/>
        </w:rPr>
      </w:pPr>
    </w:p>
    <w:p w:rsidR="00EE7C7B" w:rsidRDefault="0024560A" w:rsidP="00EE7C7B">
      <w:pPr>
        <w:spacing w:line="276" w:lineRule="auto"/>
        <w:jc w:val="center"/>
        <w:rPr>
          <w:rFonts w:asciiTheme="minorHAnsi" w:hAnsiTheme="minorHAnsi" w:cstheme="minorHAnsi"/>
          <w:b/>
          <w:sz w:val="72"/>
          <w:szCs w:val="20"/>
        </w:rPr>
      </w:pPr>
      <w:r w:rsidRPr="006621E3">
        <w:rPr>
          <w:rFonts w:asciiTheme="minorHAnsi" w:hAnsiTheme="minorHAnsi" w:cstheme="minorHAnsi"/>
          <w:b/>
          <w:sz w:val="72"/>
          <w:szCs w:val="20"/>
        </w:rPr>
        <w:t xml:space="preserve">Standardy </w:t>
      </w:r>
      <w:r w:rsidR="00BA2624" w:rsidRPr="006621E3">
        <w:rPr>
          <w:rFonts w:asciiTheme="minorHAnsi" w:hAnsiTheme="minorHAnsi" w:cstheme="minorHAnsi"/>
          <w:b/>
          <w:sz w:val="72"/>
          <w:szCs w:val="20"/>
        </w:rPr>
        <w:t xml:space="preserve">Jakościowe </w:t>
      </w:r>
    </w:p>
    <w:p w:rsidR="0024560A" w:rsidRPr="006621E3" w:rsidRDefault="00EE7C7B" w:rsidP="00EE7C7B">
      <w:pPr>
        <w:spacing w:line="276" w:lineRule="auto"/>
        <w:jc w:val="center"/>
        <w:rPr>
          <w:rFonts w:asciiTheme="minorHAnsi" w:hAnsiTheme="minorHAnsi" w:cstheme="minorHAnsi"/>
          <w:b/>
          <w:sz w:val="72"/>
          <w:szCs w:val="20"/>
        </w:rPr>
      </w:pPr>
      <w:r>
        <w:rPr>
          <w:rFonts w:asciiTheme="minorHAnsi" w:hAnsiTheme="minorHAnsi" w:cstheme="minorHAnsi"/>
          <w:b/>
          <w:sz w:val="72"/>
          <w:szCs w:val="20"/>
        </w:rPr>
        <w:t xml:space="preserve">Żywności i </w:t>
      </w:r>
      <w:r w:rsidR="00BA2624" w:rsidRPr="006621E3">
        <w:rPr>
          <w:rFonts w:asciiTheme="minorHAnsi" w:hAnsiTheme="minorHAnsi" w:cstheme="minorHAnsi"/>
          <w:b/>
          <w:sz w:val="72"/>
          <w:szCs w:val="20"/>
        </w:rPr>
        <w:t>Ż</w:t>
      </w:r>
      <w:r w:rsidR="0024560A" w:rsidRPr="006621E3">
        <w:rPr>
          <w:rFonts w:asciiTheme="minorHAnsi" w:hAnsiTheme="minorHAnsi" w:cstheme="minorHAnsi"/>
          <w:b/>
          <w:sz w:val="72"/>
          <w:szCs w:val="20"/>
        </w:rPr>
        <w:t>ywienia</w:t>
      </w:r>
    </w:p>
    <w:p w:rsidR="00EE7C7B" w:rsidRDefault="00BA2624" w:rsidP="00EE7C7B">
      <w:pPr>
        <w:spacing w:line="276" w:lineRule="auto"/>
        <w:jc w:val="center"/>
        <w:rPr>
          <w:rFonts w:asciiTheme="minorHAnsi" w:hAnsiTheme="minorHAnsi" w:cstheme="minorHAnsi"/>
          <w:b/>
          <w:sz w:val="72"/>
          <w:szCs w:val="20"/>
        </w:rPr>
      </w:pPr>
      <w:r w:rsidRPr="006621E3">
        <w:rPr>
          <w:rFonts w:asciiTheme="minorHAnsi" w:hAnsiTheme="minorHAnsi" w:cstheme="minorHAnsi"/>
          <w:b/>
          <w:sz w:val="72"/>
          <w:szCs w:val="20"/>
        </w:rPr>
        <w:t>dla</w:t>
      </w:r>
    </w:p>
    <w:p w:rsidR="0024560A" w:rsidRPr="006621E3" w:rsidRDefault="00BA2624" w:rsidP="00EE7C7B">
      <w:pPr>
        <w:spacing w:line="276" w:lineRule="auto"/>
        <w:jc w:val="center"/>
        <w:rPr>
          <w:rFonts w:asciiTheme="minorHAnsi" w:hAnsiTheme="minorHAnsi" w:cstheme="minorHAnsi"/>
          <w:b/>
          <w:sz w:val="72"/>
          <w:szCs w:val="20"/>
        </w:rPr>
      </w:pPr>
      <w:r w:rsidRPr="006621E3">
        <w:rPr>
          <w:rFonts w:asciiTheme="minorHAnsi" w:hAnsiTheme="minorHAnsi" w:cstheme="minorHAnsi"/>
          <w:b/>
          <w:sz w:val="72"/>
          <w:szCs w:val="20"/>
        </w:rPr>
        <w:t>Jednostek</w:t>
      </w:r>
      <w:r w:rsidR="00EE7C7B">
        <w:rPr>
          <w:rFonts w:asciiTheme="minorHAnsi" w:hAnsiTheme="minorHAnsi" w:cstheme="minorHAnsi"/>
          <w:b/>
          <w:sz w:val="72"/>
          <w:szCs w:val="20"/>
        </w:rPr>
        <w:t xml:space="preserve"> </w:t>
      </w:r>
      <w:r w:rsidRPr="006621E3">
        <w:rPr>
          <w:rFonts w:asciiTheme="minorHAnsi" w:hAnsiTheme="minorHAnsi" w:cstheme="minorHAnsi"/>
          <w:b/>
          <w:sz w:val="72"/>
          <w:szCs w:val="20"/>
        </w:rPr>
        <w:t xml:space="preserve">zarządzanych przez </w:t>
      </w:r>
      <w:r w:rsidR="00EE7C7B">
        <w:rPr>
          <w:rFonts w:asciiTheme="minorHAnsi" w:hAnsiTheme="minorHAnsi" w:cstheme="minorHAnsi"/>
          <w:b/>
          <w:sz w:val="72"/>
          <w:szCs w:val="20"/>
        </w:rPr>
        <w:t>Grupa</w:t>
      </w:r>
      <w:r w:rsidRPr="006621E3">
        <w:rPr>
          <w:rFonts w:asciiTheme="minorHAnsi" w:hAnsiTheme="minorHAnsi" w:cstheme="minorHAnsi"/>
          <w:b/>
          <w:sz w:val="72"/>
          <w:szCs w:val="20"/>
        </w:rPr>
        <w:t xml:space="preserve"> Nowy Szpital Sp. z o.o.</w:t>
      </w:r>
    </w:p>
    <w:p w:rsidR="0024560A" w:rsidRPr="006621E3" w:rsidRDefault="0024560A" w:rsidP="00BC53C0">
      <w:pPr>
        <w:spacing w:line="276" w:lineRule="auto"/>
        <w:rPr>
          <w:rFonts w:asciiTheme="minorHAnsi" w:hAnsiTheme="minorHAnsi" w:cstheme="minorHAnsi"/>
          <w:b/>
          <w:color w:val="FF0000"/>
          <w:szCs w:val="20"/>
        </w:rPr>
      </w:pPr>
    </w:p>
    <w:p w:rsidR="0024560A" w:rsidRPr="006621E3" w:rsidRDefault="0024560A" w:rsidP="00BC53C0">
      <w:pPr>
        <w:spacing w:line="276" w:lineRule="auto"/>
        <w:rPr>
          <w:rFonts w:asciiTheme="minorHAnsi" w:hAnsiTheme="minorHAnsi" w:cstheme="minorHAnsi"/>
          <w:b/>
          <w:color w:val="FF0000"/>
          <w:szCs w:val="20"/>
        </w:rPr>
      </w:pPr>
    </w:p>
    <w:p w:rsidR="0024560A" w:rsidRPr="006621E3" w:rsidRDefault="0024560A" w:rsidP="00773B00">
      <w:pPr>
        <w:spacing w:line="276" w:lineRule="auto"/>
        <w:jc w:val="center"/>
        <w:rPr>
          <w:rFonts w:asciiTheme="minorHAnsi" w:hAnsiTheme="minorHAnsi" w:cstheme="minorHAnsi"/>
          <w:b/>
          <w:color w:val="FF0000"/>
          <w:szCs w:val="20"/>
        </w:rPr>
      </w:pPr>
    </w:p>
    <w:p w:rsidR="0024560A" w:rsidRPr="006621E3" w:rsidRDefault="0024560A" w:rsidP="00BC53C0">
      <w:pPr>
        <w:spacing w:line="276" w:lineRule="auto"/>
        <w:rPr>
          <w:rFonts w:asciiTheme="minorHAnsi" w:hAnsiTheme="minorHAnsi" w:cstheme="minorHAnsi"/>
          <w:b/>
          <w:color w:val="FF0000"/>
          <w:szCs w:val="20"/>
        </w:rPr>
      </w:pPr>
    </w:p>
    <w:p w:rsidR="0024560A" w:rsidRPr="006621E3" w:rsidRDefault="0024560A" w:rsidP="00BC53C0">
      <w:pPr>
        <w:spacing w:line="276" w:lineRule="auto"/>
        <w:rPr>
          <w:rFonts w:asciiTheme="minorHAnsi" w:hAnsiTheme="minorHAnsi" w:cstheme="minorHAnsi"/>
          <w:b/>
          <w:color w:val="FF0000"/>
          <w:szCs w:val="20"/>
        </w:rPr>
      </w:pPr>
    </w:p>
    <w:p w:rsidR="0024560A" w:rsidRPr="006621E3" w:rsidRDefault="00440568" w:rsidP="00440568">
      <w:pPr>
        <w:spacing w:line="276" w:lineRule="auto"/>
        <w:jc w:val="center"/>
        <w:rPr>
          <w:rFonts w:asciiTheme="minorHAnsi" w:hAnsiTheme="minorHAnsi" w:cstheme="minorHAnsi"/>
          <w:b/>
          <w:color w:val="FF0000"/>
          <w:szCs w:val="20"/>
        </w:rPr>
      </w:pPr>
      <w:r>
        <w:rPr>
          <w:rFonts w:asciiTheme="minorHAnsi" w:hAnsiTheme="minorHAnsi" w:cstheme="minorHAnsi"/>
          <w:b/>
          <w:noProof/>
          <w:color w:val="FF0000"/>
          <w:szCs w:val="20"/>
        </w:rPr>
        <w:drawing>
          <wp:inline distT="0" distB="0" distL="0" distR="0">
            <wp:extent cx="2207316" cy="2429249"/>
            <wp:effectExtent l="19050" t="0" r="2484" b="0"/>
            <wp:docPr id="94" name="Obraz 94" descr="C:\Users\Małgosia\AppData\Local\Microsoft\Windows\Temporary Internet Files\Content.Outlook\GVLWDZCJ\nowy szpit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łgosia\AppData\Local\Microsoft\Windows\Temporary Internet Files\Content.Outlook\GVLWDZCJ\nowy szpita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27" cy="243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0A" w:rsidRPr="006621E3" w:rsidRDefault="0024560A" w:rsidP="00BC53C0">
      <w:pPr>
        <w:spacing w:line="276" w:lineRule="auto"/>
        <w:rPr>
          <w:rFonts w:asciiTheme="minorHAnsi" w:hAnsiTheme="minorHAnsi" w:cstheme="minorHAnsi"/>
          <w:b/>
          <w:color w:val="FF0000"/>
          <w:szCs w:val="20"/>
        </w:rPr>
      </w:pPr>
    </w:p>
    <w:p w:rsidR="0024560A" w:rsidRPr="006621E3" w:rsidRDefault="0024560A" w:rsidP="00BC53C0">
      <w:pPr>
        <w:spacing w:line="276" w:lineRule="auto"/>
        <w:rPr>
          <w:rFonts w:asciiTheme="minorHAnsi" w:hAnsiTheme="minorHAnsi" w:cstheme="minorHAnsi"/>
          <w:b/>
          <w:color w:val="FF0000"/>
          <w:szCs w:val="20"/>
        </w:rPr>
      </w:pPr>
    </w:p>
    <w:p w:rsidR="0024560A" w:rsidRPr="006621E3" w:rsidRDefault="0024560A" w:rsidP="00BC53C0">
      <w:pPr>
        <w:spacing w:line="276" w:lineRule="auto"/>
        <w:rPr>
          <w:rFonts w:asciiTheme="minorHAnsi" w:hAnsiTheme="minorHAnsi" w:cstheme="minorHAnsi"/>
          <w:b/>
          <w:color w:val="FF0000"/>
          <w:szCs w:val="20"/>
        </w:rPr>
      </w:pPr>
    </w:p>
    <w:p w:rsidR="00E71E89" w:rsidRPr="00A92C60" w:rsidRDefault="00E71E89" w:rsidP="00BC53C0">
      <w:pPr>
        <w:spacing w:line="276" w:lineRule="auto"/>
        <w:rPr>
          <w:rFonts w:asciiTheme="minorHAnsi" w:hAnsiTheme="minorHAnsi" w:cstheme="minorHAnsi"/>
          <w:b/>
          <w:smallCaps/>
          <w:sz w:val="32"/>
          <w:szCs w:val="20"/>
        </w:rPr>
      </w:pPr>
      <w:r w:rsidRPr="00A92C60">
        <w:rPr>
          <w:rFonts w:asciiTheme="minorHAnsi" w:hAnsiTheme="minorHAnsi" w:cstheme="minorHAnsi"/>
          <w:b/>
          <w:smallCaps/>
          <w:sz w:val="32"/>
          <w:szCs w:val="20"/>
        </w:rPr>
        <w:lastRenderedPageBreak/>
        <w:t xml:space="preserve">Standaryzacja planowania produkcji 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E71E89" w:rsidRPr="00A92C60" w:rsidRDefault="00BA2624" w:rsidP="00BC53C0">
      <w:pPr>
        <w:spacing w:line="276" w:lineRule="auto"/>
        <w:rPr>
          <w:rFonts w:asciiTheme="minorHAnsi" w:hAnsiTheme="minorHAnsi" w:cstheme="minorHAnsi"/>
          <w:b/>
          <w:smallCaps/>
          <w:szCs w:val="20"/>
        </w:rPr>
      </w:pPr>
      <w:r w:rsidRPr="00A92C60">
        <w:rPr>
          <w:rFonts w:asciiTheme="minorHAnsi" w:hAnsiTheme="minorHAnsi" w:cstheme="minorHAnsi"/>
          <w:b/>
          <w:smallCaps/>
          <w:szCs w:val="20"/>
        </w:rPr>
        <w:t>I. Zaopatrzenie</w:t>
      </w:r>
    </w:p>
    <w:p w:rsidR="00E71E89" w:rsidRPr="006621E3" w:rsidRDefault="00E71E89" w:rsidP="00BC53C0">
      <w:pPr>
        <w:spacing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71E89" w:rsidRPr="006621E3" w:rsidRDefault="00E71E89" w:rsidP="00BC53C0">
      <w:pP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Standaryzacja polityki za</w:t>
      </w:r>
      <w:r w:rsidR="006621E3" w:rsidRPr="006621E3">
        <w:rPr>
          <w:rFonts w:asciiTheme="minorHAnsi" w:hAnsiTheme="minorHAnsi" w:cstheme="minorHAnsi"/>
          <w:sz w:val="20"/>
          <w:szCs w:val="20"/>
        </w:rPr>
        <w:t>opatrzenia</w:t>
      </w:r>
      <w:r w:rsidRPr="006621E3">
        <w:rPr>
          <w:rFonts w:asciiTheme="minorHAnsi" w:hAnsiTheme="minorHAnsi" w:cstheme="minorHAnsi"/>
          <w:sz w:val="20"/>
          <w:szCs w:val="20"/>
        </w:rPr>
        <w:t xml:space="preserve"> oparta </w:t>
      </w:r>
      <w:r w:rsidR="00BC53C0" w:rsidRPr="006621E3">
        <w:rPr>
          <w:rFonts w:asciiTheme="minorHAnsi" w:hAnsiTheme="minorHAnsi" w:cstheme="minorHAnsi"/>
          <w:sz w:val="20"/>
          <w:szCs w:val="20"/>
        </w:rPr>
        <w:t>będzie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na ścisłej Centralizacji Zakupów. </w:t>
      </w:r>
      <w:r w:rsidRPr="006621E3">
        <w:rPr>
          <w:rFonts w:asciiTheme="minorHAnsi" w:hAnsiTheme="minorHAnsi" w:cstheme="minorHAnsi"/>
          <w:sz w:val="20"/>
          <w:szCs w:val="20"/>
        </w:rPr>
        <w:br/>
        <w:t xml:space="preserve">Centralizacja zakupów oparta </w:t>
      </w:r>
      <w:r w:rsidR="006621E3" w:rsidRPr="006621E3">
        <w:rPr>
          <w:rFonts w:asciiTheme="minorHAnsi" w:hAnsiTheme="minorHAnsi" w:cstheme="minorHAnsi"/>
          <w:sz w:val="20"/>
          <w:szCs w:val="20"/>
        </w:rPr>
        <w:t>zostanie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na wyborze najbardziej optymalnego dostawcy w danej grupie materiałowej – dostawca taki zostaje wyłoniony w ramach przeprowadzanych okresowo przetargów.</w:t>
      </w:r>
      <w:r w:rsidR="006621E3" w:rsidRPr="006621E3">
        <w:rPr>
          <w:rFonts w:asciiTheme="minorHAnsi" w:hAnsiTheme="minorHAnsi" w:cstheme="minorHAnsi"/>
          <w:sz w:val="20"/>
          <w:szCs w:val="20"/>
        </w:rPr>
        <w:t xml:space="preserve"> Przetargi organizowane będą w rozbiciu na poszczególne regiony, ze względu na możliwość uzyskania korzystniejszych warunków jakościowo-cenowych. </w:t>
      </w:r>
    </w:p>
    <w:p w:rsidR="00E71E89" w:rsidRPr="006621E3" w:rsidRDefault="006621E3" w:rsidP="00BC53C0">
      <w:pPr>
        <w:spacing w:before="120" w:after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Dostawca wybrany w przetargu stanie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się Dostawcą Centralnym, z którym podpisana jest zestandaryzowana umowa określająca wszelkie aspekty współpracy. </w:t>
      </w:r>
    </w:p>
    <w:p w:rsidR="00E71E89" w:rsidRPr="006621E3" w:rsidRDefault="00E71E89" w:rsidP="00BC53C0">
      <w:pPr>
        <w:spacing w:before="120" w:after="120" w:line="276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W celu monitorowania dostawców przeprowadzane </w:t>
      </w:r>
      <w:r w:rsidR="00BC53C0" w:rsidRPr="006621E3">
        <w:rPr>
          <w:rFonts w:asciiTheme="minorHAnsi" w:hAnsiTheme="minorHAnsi" w:cstheme="minorHAnsi"/>
          <w:sz w:val="20"/>
          <w:szCs w:val="20"/>
        </w:rPr>
        <w:t>będzie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ocena kwartalna, czyli </w:t>
      </w:r>
      <w:r w:rsidRPr="006621E3">
        <w:rPr>
          <w:rFonts w:asciiTheme="minorHAnsi" w:hAnsiTheme="minorHAnsi" w:cstheme="minorHAnsi"/>
          <w:bCs/>
          <w:sz w:val="20"/>
          <w:szCs w:val="20"/>
        </w:rPr>
        <w:t xml:space="preserve">ocena wybranych dostawców pod względem jakości dostaw surowców dla Kuchni. </w:t>
      </w:r>
      <w:r w:rsidR="006621E3" w:rsidRPr="006621E3">
        <w:rPr>
          <w:rFonts w:asciiTheme="minorHAnsi" w:hAnsiTheme="minorHAnsi" w:cstheme="minorHAnsi"/>
          <w:bCs/>
          <w:sz w:val="20"/>
          <w:szCs w:val="20"/>
        </w:rPr>
        <w:t xml:space="preserve">Ocena dokonywana będzie na podstawie </w:t>
      </w:r>
      <w:r w:rsidR="006621E3">
        <w:rPr>
          <w:rFonts w:asciiTheme="minorHAnsi" w:hAnsiTheme="minorHAnsi" w:cstheme="minorHAnsi"/>
          <w:bCs/>
          <w:sz w:val="20"/>
          <w:szCs w:val="20"/>
        </w:rPr>
        <w:t>Kwartalnych Kart Oceny Dostawców, a na jej podstawie określany będzie Współczynnik zadowolenia klienta.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 </w:t>
      </w:r>
      <w:r w:rsidR="00BC53C0" w:rsidRPr="006621E3">
        <w:rPr>
          <w:rFonts w:asciiTheme="minorHAnsi" w:hAnsiTheme="minorHAnsi" w:cstheme="minorHAnsi"/>
          <w:b/>
          <w:bCs/>
          <w:sz w:val="20"/>
          <w:szCs w:val="20"/>
        </w:rPr>
        <w:t>WZK</w:t>
      </w:r>
      <w:r w:rsidRPr="006621E3">
        <w:rPr>
          <w:rFonts w:asciiTheme="minorHAnsi" w:hAnsiTheme="minorHAnsi" w:cstheme="minorHAnsi"/>
          <w:b/>
          <w:bCs/>
          <w:sz w:val="20"/>
          <w:szCs w:val="20"/>
        </w:rPr>
        <w:t xml:space="preserve"> – współczynnik zadowolenia</w:t>
      </w:r>
      <w:r w:rsidRPr="006621E3">
        <w:rPr>
          <w:rFonts w:asciiTheme="minorHAnsi" w:hAnsiTheme="minorHAnsi" w:cstheme="minorHAnsi"/>
          <w:sz w:val="20"/>
          <w:szCs w:val="20"/>
        </w:rPr>
        <w:t xml:space="preserve"> </w:t>
      </w:r>
      <w:r w:rsidRPr="006621E3">
        <w:rPr>
          <w:rFonts w:asciiTheme="minorHAnsi" w:hAnsiTheme="minorHAnsi" w:cstheme="minorHAnsi"/>
          <w:b/>
          <w:sz w:val="20"/>
          <w:szCs w:val="20"/>
        </w:rPr>
        <w:t>Klienta</w:t>
      </w:r>
      <w:r w:rsidRPr="006621E3">
        <w:rPr>
          <w:rFonts w:asciiTheme="minorHAnsi" w:hAnsiTheme="minorHAnsi" w:cstheme="minorHAnsi"/>
          <w:sz w:val="20"/>
          <w:szCs w:val="20"/>
        </w:rPr>
        <w:t xml:space="preserve"> to metoda, którą mierzy się zarówno oczekiwania klientów, jak i ich zadowolenie. Do uszczegółowienia ważności poszczególnych wskaźników wykorzystuje się podawane przez Klienta wagi. Podczas badania ankietowani podają wagę poszczególnych aspektów. Ankietowani podają także swój stopień zadowolenia z działalności. </w:t>
      </w:r>
    </w:p>
    <w:p w:rsidR="00E71E89" w:rsidRPr="006621E3" w:rsidRDefault="00BC53C0" w:rsidP="00BC53C0">
      <w:pPr>
        <w:spacing w:line="276" w:lineRule="auto"/>
        <w:jc w:val="center"/>
        <w:rPr>
          <w:rFonts w:asciiTheme="minorHAnsi" w:hAnsiTheme="minorHAnsi" w:cstheme="minorHAnsi"/>
          <w:b/>
          <w:bCs/>
          <w:smallCaps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mallCaps/>
          <w:sz w:val="20"/>
          <w:szCs w:val="20"/>
        </w:rPr>
        <w:t>WZK</w:t>
      </w:r>
      <w:r w:rsidR="00E71E89" w:rsidRPr="006621E3">
        <w:rPr>
          <w:rFonts w:asciiTheme="minorHAnsi" w:hAnsiTheme="minorHAnsi" w:cstheme="minorHAnsi"/>
          <w:b/>
          <w:bCs/>
          <w:smallCaps/>
          <w:sz w:val="20"/>
          <w:szCs w:val="20"/>
        </w:rPr>
        <w:t xml:space="preserve"> = waga x punkty</w:t>
      </w:r>
    </w:p>
    <w:p w:rsidR="006621E3" w:rsidRDefault="006621E3" w:rsidP="00BC53C0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r w:rsidRPr="006621E3">
        <w:rPr>
          <w:rFonts w:asciiTheme="minorHAnsi" w:hAnsiTheme="minorHAnsi" w:cstheme="minorHAnsi"/>
          <w:bCs/>
          <w:sz w:val="20"/>
          <w:szCs w:val="20"/>
        </w:rPr>
        <w:t>Pytania zawarte w ankiecie:</w:t>
      </w:r>
    </w:p>
    <w:p w:rsidR="00E71E89" w:rsidRPr="006621E3" w:rsidRDefault="006621E3" w:rsidP="00755B4B">
      <w:pPr>
        <w:numPr>
          <w:ilvl w:val="0"/>
          <w:numId w:val="19"/>
        </w:num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Czy z</w:t>
      </w:r>
      <w:r w:rsidR="00E71E89" w:rsidRPr="006621E3">
        <w:rPr>
          <w:rFonts w:asciiTheme="minorHAnsi" w:hAnsiTheme="minorHAnsi" w:cstheme="minorHAnsi"/>
          <w:bCs/>
          <w:sz w:val="20"/>
          <w:szCs w:val="20"/>
        </w:rPr>
        <w:t xml:space="preserve">amówienie zostało zrealizowane w </w:t>
      </w:r>
      <w:r>
        <w:rPr>
          <w:rFonts w:asciiTheme="minorHAnsi" w:hAnsiTheme="minorHAnsi" w:cstheme="minorHAnsi"/>
          <w:bCs/>
          <w:sz w:val="20"/>
          <w:szCs w:val="20"/>
        </w:rPr>
        <w:t>uzgodnionym wcześniej</w:t>
      </w:r>
      <w:r w:rsidR="00E71E89" w:rsidRPr="006621E3">
        <w:rPr>
          <w:rFonts w:asciiTheme="minorHAnsi" w:hAnsiTheme="minorHAnsi" w:cstheme="minorHAnsi"/>
          <w:bCs/>
          <w:sz w:val="20"/>
          <w:szCs w:val="20"/>
        </w:rPr>
        <w:t xml:space="preserve"> terminie</w:t>
      </w:r>
      <w:r>
        <w:rPr>
          <w:rFonts w:asciiTheme="minorHAnsi" w:hAnsiTheme="minorHAnsi" w:cstheme="minorHAnsi"/>
          <w:bCs/>
          <w:sz w:val="20"/>
          <w:szCs w:val="20"/>
        </w:rPr>
        <w:t>?</w:t>
      </w:r>
      <w:r w:rsidR="00E71E89" w:rsidRPr="006621E3">
        <w:rPr>
          <w:rFonts w:asciiTheme="minorHAnsi" w:hAnsiTheme="minorHAnsi" w:cstheme="minorHAnsi"/>
          <w:bCs/>
          <w:sz w:val="20"/>
          <w:szCs w:val="20"/>
        </w:rPr>
        <w:tab/>
      </w:r>
    </w:p>
    <w:p w:rsidR="00E71E89" w:rsidRPr="006621E3" w:rsidRDefault="006621E3" w:rsidP="00755B4B">
      <w:pPr>
        <w:numPr>
          <w:ilvl w:val="0"/>
          <w:numId w:val="19"/>
        </w:num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Czy d</w:t>
      </w:r>
      <w:r w:rsidR="00E71E89" w:rsidRPr="006621E3">
        <w:rPr>
          <w:rFonts w:asciiTheme="minorHAnsi" w:hAnsiTheme="minorHAnsi" w:cstheme="minorHAnsi"/>
          <w:bCs/>
          <w:sz w:val="20"/>
          <w:szCs w:val="20"/>
        </w:rPr>
        <w:t>ostarczony towar jest zgodny ze złożonym zamówieniem</w:t>
      </w:r>
      <w:r>
        <w:rPr>
          <w:rFonts w:asciiTheme="minorHAnsi" w:hAnsiTheme="minorHAnsi" w:cstheme="minorHAnsi"/>
          <w:bCs/>
          <w:sz w:val="20"/>
          <w:szCs w:val="20"/>
        </w:rPr>
        <w:t>?</w:t>
      </w:r>
    </w:p>
    <w:p w:rsidR="00E71E89" w:rsidRPr="006621E3" w:rsidRDefault="006621E3" w:rsidP="00755B4B">
      <w:pPr>
        <w:numPr>
          <w:ilvl w:val="0"/>
          <w:numId w:val="19"/>
        </w:num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Czy j</w:t>
      </w:r>
      <w:r w:rsidR="00E71E89" w:rsidRPr="006621E3">
        <w:rPr>
          <w:rFonts w:asciiTheme="minorHAnsi" w:hAnsiTheme="minorHAnsi" w:cstheme="minorHAnsi"/>
          <w:bCs/>
          <w:sz w:val="20"/>
          <w:szCs w:val="20"/>
        </w:rPr>
        <w:t xml:space="preserve">akość dostarczanych produktów w pełni odpowiada jakości deklarowanej w </w:t>
      </w:r>
      <w:r>
        <w:rPr>
          <w:rFonts w:asciiTheme="minorHAnsi" w:hAnsiTheme="minorHAnsi" w:cstheme="minorHAnsi"/>
          <w:bCs/>
          <w:sz w:val="20"/>
          <w:szCs w:val="20"/>
        </w:rPr>
        <w:t>umowie/ofercie?</w:t>
      </w:r>
    </w:p>
    <w:p w:rsidR="00E71E89" w:rsidRPr="006621E3" w:rsidRDefault="006621E3" w:rsidP="00755B4B">
      <w:pPr>
        <w:numPr>
          <w:ilvl w:val="0"/>
          <w:numId w:val="19"/>
        </w:num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Czy z</w:t>
      </w:r>
      <w:r w:rsidR="00E71E89" w:rsidRPr="006621E3">
        <w:rPr>
          <w:rFonts w:asciiTheme="minorHAnsi" w:hAnsiTheme="minorHAnsi" w:cstheme="minorHAnsi"/>
          <w:bCs/>
          <w:sz w:val="20"/>
          <w:szCs w:val="20"/>
        </w:rPr>
        <w:t>amówion</w:t>
      </w:r>
      <w:r>
        <w:rPr>
          <w:rFonts w:asciiTheme="minorHAnsi" w:hAnsiTheme="minorHAnsi" w:cstheme="minorHAnsi"/>
          <w:bCs/>
          <w:sz w:val="20"/>
          <w:szCs w:val="20"/>
        </w:rPr>
        <w:t>y towar jest zgodny z cennikiem?</w:t>
      </w:r>
    </w:p>
    <w:p w:rsidR="00E71E89" w:rsidRPr="006621E3" w:rsidRDefault="006621E3" w:rsidP="00755B4B">
      <w:pPr>
        <w:numPr>
          <w:ilvl w:val="0"/>
          <w:numId w:val="19"/>
        </w:num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Szybkość reakcji</w:t>
      </w:r>
      <w:r w:rsidR="00E71E89" w:rsidRPr="006621E3">
        <w:rPr>
          <w:rFonts w:asciiTheme="minorHAnsi" w:hAnsiTheme="minorHAnsi" w:cstheme="minorHAnsi"/>
          <w:bCs/>
          <w:sz w:val="20"/>
          <w:szCs w:val="20"/>
        </w:rPr>
        <w:t xml:space="preserve"> usługodawcy na zgłaszane uwagi i reklamacje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Cs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Wyniki badania przedstawione będą </w:t>
      </w:r>
      <w:r w:rsidR="006621E3">
        <w:rPr>
          <w:rFonts w:asciiTheme="minorHAnsi" w:hAnsiTheme="minorHAnsi" w:cstheme="minorHAnsi"/>
          <w:sz w:val="20"/>
          <w:szCs w:val="20"/>
        </w:rPr>
        <w:t>w kwartalnym raporcie z oceny dostawców i decydować będą o kontynuacji współpracy z poszczególnymi dostawcami. Pogarszające się wyniki mogą być podstawą do zmiany dostawcy, również w trakcie trwania umowy.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A92C60" w:rsidRDefault="006621E3" w:rsidP="00BC53C0">
      <w:pPr>
        <w:spacing w:line="276" w:lineRule="auto"/>
        <w:rPr>
          <w:rFonts w:asciiTheme="minorHAnsi" w:hAnsiTheme="minorHAnsi" w:cstheme="minorHAnsi"/>
          <w:smallCaps/>
          <w:szCs w:val="20"/>
        </w:rPr>
      </w:pPr>
      <w:r w:rsidRPr="00A92C60">
        <w:rPr>
          <w:rFonts w:asciiTheme="minorHAnsi" w:hAnsiTheme="minorHAnsi" w:cstheme="minorHAnsi"/>
          <w:b/>
          <w:smallCaps/>
          <w:szCs w:val="20"/>
        </w:rPr>
        <w:t>II</w:t>
      </w:r>
      <w:r w:rsidR="00E71E89" w:rsidRPr="00A92C60">
        <w:rPr>
          <w:rFonts w:asciiTheme="minorHAnsi" w:hAnsiTheme="minorHAnsi" w:cstheme="minorHAnsi"/>
          <w:b/>
          <w:smallCaps/>
          <w:szCs w:val="20"/>
        </w:rPr>
        <w:t>. Diety, receptury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Planowaniem żywienia w Szpitalu zajmować się będą wykwalifikowani dietetycy z doświadczeniem i praktyką. Jako narzędzie pracy (oprócz</w:t>
      </w:r>
      <w:r w:rsidR="00BC53C0" w:rsidRPr="006621E3">
        <w:rPr>
          <w:rFonts w:asciiTheme="minorHAnsi" w:hAnsiTheme="minorHAnsi" w:cstheme="minorHAnsi"/>
          <w:sz w:val="20"/>
          <w:szCs w:val="20"/>
        </w:rPr>
        <w:t xml:space="preserve"> własnej wiedzy i doświadczenia</w:t>
      </w:r>
      <w:r w:rsidRPr="006621E3">
        <w:rPr>
          <w:rFonts w:asciiTheme="minorHAnsi" w:hAnsiTheme="minorHAnsi" w:cstheme="minorHAnsi"/>
          <w:sz w:val="20"/>
          <w:szCs w:val="20"/>
        </w:rPr>
        <w:t xml:space="preserve">) </w:t>
      </w:r>
      <w:r w:rsidR="006621E3">
        <w:rPr>
          <w:rFonts w:asciiTheme="minorHAnsi" w:hAnsiTheme="minorHAnsi" w:cstheme="minorHAnsi"/>
          <w:sz w:val="20"/>
          <w:szCs w:val="20"/>
        </w:rPr>
        <w:t>będą mieli</w:t>
      </w:r>
      <w:r w:rsidRPr="006621E3">
        <w:rPr>
          <w:rFonts w:asciiTheme="minorHAnsi" w:hAnsiTheme="minorHAnsi" w:cstheme="minorHAnsi"/>
          <w:sz w:val="20"/>
          <w:szCs w:val="20"/>
        </w:rPr>
        <w:t xml:space="preserve"> pomoc w postaci programu komputerowego </w:t>
      </w:r>
      <w:r w:rsidR="00BC53C0" w:rsidRPr="006621E3">
        <w:rPr>
          <w:rFonts w:asciiTheme="minorHAnsi" w:hAnsiTheme="minorHAnsi" w:cstheme="minorHAnsi"/>
          <w:sz w:val="20"/>
          <w:szCs w:val="20"/>
        </w:rPr>
        <w:t>do tworzenia jadłospisów (</w:t>
      </w:r>
      <w:r w:rsidR="006621E3">
        <w:rPr>
          <w:rFonts w:asciiTheme="minorHAnsi" w:hAnsiTheme="minorHAnsi" w:cstheme="minorHAnsi"/>
          <w:sz w:val="20"/>
          <w:szCs w:val="20"/>
        </w:rPr>
        <w:t xml:space="preserve">np. </w:t>
      </w:r>
      <w:r w:rsidR="00BC53C0" w:rsidRPr="006621E3">
        <w:rPr>
          <w:rFonts w:asciiTheme="minorHAnsi" w:hAnsiTheme="minorHAnsi" w:cstheme="minorHAnsi"/>
          <w:sz w:val="20"/>
          <w:szCs w:val="20"/>
        </w:rPr>
        <w:t xml:space="preserve">Dietetyk, Wikt, </w:t>
      </w:r>
      <w:proofErr w:type="spellStart"/>
      <w:r w:rsidR="00BC53C0" w:rsidRPr="006621E3">
        <w:rPr>
          <w:rFonts w:asciiTheme="minorHAnsi" w:hAnsiTheme="minorHAnsi" w:cstheme="minorHAnsi"/>
          <w:sz w:val="20"/>
          <w:szCs w:val="20"/>
        </w:rPr>
        <w:t>Lucullus</w:t>
      </w:r>
      <w:proofErr w:type="spellEnd"/>
      <w:r w:rsidR="00BC53C0" w:rsidRPr="006621E3">
        <w:rPr>
          <w:rFonts w:asciiTheme="minorHAnsi" w:hAnsiTheme="minorHAnsi" w:cstheme="minorHAnsi"/>
          <w:sz w:val="20"/>
          <w:szCs w:val="20"/>
        </w:rPr>
        <w:t xml:space="preserve">). 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</w:t>
      </w:r>
      <w:r w:rsidR="006621E3">
        <w:rPr>
          <w:rFonts w:asciiTheme="minorHAnsi" w:hAnsiTheme="minorHAnsi" w:cstheme="minorHAnsi"/>
          <w:sz w:val="20"/>
          <w:szCs w:val="20"/>
        </w:rPr>
        <w:t>aca za pomocą programu umożliwi im</w:t>
      </w:r>
      <w:r w:rsidRPr="006621E3">
        <w:rPr>
          <w:rFonts w:asciiTheme="minorHAnsi" w:hAnsiTheme="minorHAnsi" w:cstheme="minorHAnsi"/>
          <w:sz w:val="20"/>
          <w:szCs w:val="20"/>
        </w:rPr>
        <w:t xml:space="preserve"> wykonywanie bardzo dokładnych wyliczeń wszystkich potrzebnych parametrów tj., wartość energetyczna i odżywcza, zawartość witamin i składników mineralnych , tworzenie zestawień  i wykresów za określony czas. Pomaga bardzo dobrze planować gospodarkę magazynową oraz zapobiegać stratom i nadwyżkom związanym z planowaniem i gospodarka magazynową. Program ten jest niezbędnym narzędziem, który  pomaga w układaniu jadłospisów, planowaniu zapasów magazynowych i zakupów. 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Dietetycy poza programem </w:t>
      </w:r>
      <w:r w:rsidR="00BC53C0" w:rsidRPr="006621E3">
        <w:rPr>
          <w:rFonts w:asciiTheme="minorHAnsi" w:hAnsiTheme="minorHAnsi" w:cstheme="minorHAnsi"/>
          <w:sz w:val="20"/>
          <w:szCs w:val="20"/>
        </w:rPr>
        <w:t>będą mieli</w:t>
      </w:r>
      <w:r w:rsidRPr="006621E3">
        <w:rPr>
          <w:rFonts w:asciiTheme="minorHAnsi" w:hAnsiTheme="minorHAnsi" w:cstheme="minorHAnsi"/>
          <w:sz w:val="20"/>
          <w:szCs w:val="20"/>
        </w:rPr>
        <w:t xml:space="preserve"> dostęp do aktualnych danych I</w:t>
      </w:r>
      <w:r w:rsidR="00BC53C0" w:rsidRPr="006621E3">
        <w:rPr>
          <w:rFonts w:asciiTheme="minorHAnsi" w:hAnsiTheme="minorHAnsi" w:cstheme="minorHAnsi"/>
          <w:sz w:val="20"/>
          <w:szCs w:val="20"/>
        </w:rPr>
        <w:t xml:space="preserve">nstytutu </w:t>
      </w:r>
      <w:r w:rsidRPr="006621E3">
        <w:rPr>
          <w:rFonts w:asciiTheme="minorHAnsi" w:hAnsiTheme="minorHAnsi" w:cstheme="minorHAnsi"/>
          <w:sz w:val="20"/>
          <w:szCs w:val="20"/>
        </w:rPr>
        <w:t>Ż</w:t>
      </w:r>
      <w:r w:rsidR="00BC53C0" w:rsidRPr="006621E3">
        <w:rPr>
          <w:rFonts w:asciiTheme="minorHAnsi" w:hAnsiTheme="minorHAnsi" w:cstheme="minorHAnsi"/>
          <w:sz w:val="20"/>
          <w:szCs w:val="20"/>
        </w:rPr>
        <w:t xml:space="preserve">ywności i </w:t>
      </w:r>
      <w:r w:rsidRPr="006621E3">
        <w:rPr>
          <w:rFonts w:asciiTheme="minorHAnsi" w:hAnsiTheme="minorHAnsi" w:cstheme="minorHAnsi"/>
          <w:sz w:val="20"/>
          <w:szCs w:val="20"/>
        </w:rPr>
        <w:t>Ż</w:t>
      </w:r>
      <w:r w:rsidR="00BC53C0" w:rsidRPr="006621E3">
        <w:rPr>
          <w:rFonts w:asciiTheme="minorHAnsi" w:hAnsiTheme="minorHAnsi" w:cstheme="minorHAnsi"/>
          <w:sz w:val="20"/>
          <w:szCs w:val="20"/>
        </w:rPr>
        <w:t>ywienia</w:t>
      </w:r>
      <w:r w:rsidRPr="006621E3">
        <w:rPr>
          <w:rFonts w:asciiTheme="minorHAnsi" w:hAnsiTheme="minorHAnsi" w:cstheme="minorHAnsi"/>
          <w:sz w:val="20"/>
          <w:szCs w:val="20"/>
        </w:rPr>
        <w:t xml:space="preserve"> znajdujących się w </w:t>
      </w:r>
      <w:r w:rsidR="00BC53C0" w:rsidRPr="006621E3">
        <w:rPr>
          <w:rFonts w:asciiTheme="minorHAnsi" w:hAnsiTheme="minorHAnsi" w:cstheme="minorHAnsi"/>
          <w:sz w:val="20"/>
          <w:szCs w:val="20"/>
        </w:rPr>
        <w:t>I</w:t>
      </w:r>
      <w:r w:rsidRPr="006621E3">
        <w:rPr>
          <w:rFonts w:asciiTheme="minorHAnsi" w:hAnsiTheme="minorHAnsi" w:cstheme="minorHAnsi"/>
          <w:sz w:val="20"/>
          <w:szCs w:val="20"/>
        </w:rPr>
        <w:t>nternecie ora</w:t>
      </w:r>
      <w:r w:rsidR="00BC53C0" w:rsidRPr="006621E3">
        <w:rPr>
          <w:rFonts w:asciiTheme="minorHAnsi" w:hAnsiTheme="minorHAnsi" w:cstheme="minorHAnsi"/>
          <w:sz w:val="20"/>
          <w:szCs w:val="20"/>
        </w:rPr>
        <w:t>z uczestniczyć będą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w cyklicznych szkoleniach, celem podniesienia kwalifikacji i pogłębiania wiedzy z dziedziny dietetyki.</w:t>
      </w:r>
    </w:p>
    <w:p w:rsidR="00D73F2D" w:rsidRDefault="00D73F2D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D73F2D" w:rsidRDefault="00D73F2D" w:rsidP="00D73F2D">
      <w:pPr>
        <w:rPr>
          <w:rFonts w:asciiTheme="minorHAnsi" w:hAnsiTheme="minorHAnsi" w:cstheme="minorHAnsi"/>
          <w:sz w:val="20"/>
          <w:szCs w:val="20"/>
        </w:rPr>
      </w:pPr>
    </w:p>
    <w:p w:rsidR="00D73F2D" w:rsidRDefault="00D73F2D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Ponadto na początku każdego roku zostaną opracowane powtarzalne jadłospisy 7, 10 lub 14 dniowe, z uwzględnieniem produktów sezonowych. </w:t>
      </w:r>
    </w:p>
    <w:p w:rsidR="00D73F2D" w:rsidRDefault="00D73F2D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D73F2D" w:rsidRPr="006621E3" w:rsidRDefault="00D73F2D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BC53C0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6621E3">
        <w:rPr>
          <w:rFonts w:asciiTheme="minorHAnsi" w:hAnsiTheme="minorHAnsi" w:cstheme="minorHAnsi"/>
          <w:sz w:val="20"/>
          <w:szCs w:val="20"/>
          <w:u w:val="single"/>
        </w:rPr>
        <w:t>W celu standaryzacji usługi, podc</w:t>
      </w:r>
      <w:r w:rsidR="00BC53C0" w:rsidRPr="006621E3">
        <w:rPr>
          <w:rFonts w:asciiTheme="minorHAnsi" w:hAnsiTheme="minorHAnsi" w:cstheme="minorHAnsi"/>
          <w:sz w:val="20"/>
          <w:szCs w:val="20"/>
          <w:u w:val="single"/>
        </w:rPr>
        <w:t>zas planowania żywienia kierować</w:t>
      </w:r>
      <w:r w:rsidRPr="006621E3">
        <w:rPr>
          <w:rFonts w:asciiTheme="minorHAnsi" w:hAnsiTheme="minorHAnsi" w:cstheme="minorHAnsi"/>
          <w:sz w:val="20"/>
          <w:szCs w:val="20"/>
          <w:u w:val="single"/>
        </w:rPr>
        <w:t xml:space="preserve"> się </w:t>
      </w:r>
      <w:r w:rsidR="00BC53C0" w:rsidRPr="006621E3">
        <w:rPr>
          <w:rFonts w:asciiTheme="minorHAnsi" w:hAnsiTheme="minorHAnsi" w:cstheme="minorHAnsi"/>
          <w:sz w:val="20"/>
          <w:szCs w:val="20"/>
          <w:u w:val="single"/>
        </w:rPr>
        <w:t xml:space="preserve">będziemy </w:t>
      </w:r>
      <w:r w:rsidRPr="006621E3">
        <w:rPr>
          <w:rFonts w:asciiTheme="minorHAnsi" w:hAnsiTheme="minorHAnsi" w:cstheme="minorHAnsi"/>
          <w:sz w:val="20"/>
          <w:szCs w:val="20"/>
          <w:u w:val="single"/>
        </w:rPr>
        <w:t>następującymi zasadami:</w:t>
      </w:r>
    </w:p>
    <w:p w:rsidR="00D73F2D" w:rsidRPr="006621E3" w:rsidRDefault="00D73F2D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p w:rsidR="004E3100" w:rsidRPr="006621E3" w:rsidRDefault="004E3100" w:rsidP="004E3100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Ustalony zostanie </w:t>
      </w:r>
      <w:r w:rsidRPr="006621E3">
        <w:rPr>
          <w:rFonts w:asciiTheme="minorHAnsi" w:hAnsiTheme="minorHAnsi" w:cstheme="minorHAnsi"/>
          <w:sz w:val="20"/>
          <w:szCs w:val="20"/>
        </w:rPr>
        <w:t>kosztu żywienia lub wsadu do kotła</w:t>
      </w:r>
      <w:r>
        <w:rPr>
          <w:rFonts w:asciiTheme="minorHAnsi" w:hAnsiTheme="minorHAnsi" w:cstheme="minorHAnsi"/>
          <w:sz w:val="20"/>
          <w:szCs w:val="20"/>
        </w:rPr>
        <w:t xml:space="preserve"> na dany rok. </w:t>
      </w:r>
    </w:p>
    <w:p w:rsidR="004E3100" w:rsidRPr="006621E3" w:rsidRDefault="004E3100" w:rsidP="004E3100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Jadłospis pl</w:t>
      </w:r>
      <w:r>
        <w:rPr>
          <w:rFonts w:asciiTheme="minorHAnsi" w:hAnsiTheme="minorHAnsi" w:cstheme="minorHAnsi"/>
          <w:sz w:val="20"/>
          <w:szCs w:val="20"/>
        </w:rPr>
        <w:t>anowany będzie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na okres 7,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621E3">
        <w:rPr>
          <w:rFonts w:asciiTheme="minorHAnsi" w:hAnsiTheme="minorHAnsi" w:cstheme="minorHAnsi"/>
          <w:sz w:val="20"/>
          <w:szCs w:val="20"/>
        </w:rPr>
        <w:t xml:space="preserve">10 lub 14 dni. </w:t>
      </w:r>
    </w:p>
    <w:p w:rsidR="00D73F2D" w:rsidRDefault="00D73F2D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 początku każdego roku ustalana będzie </w:t>
      </w:r>
      <w:r w:rsidR="004E3100">
        <w:rPr>
          <w:rFonts w:asciiTheme="minorHAnsi" w:hAnsiTheme="minorHAnsi" w:cstheme="minorHAnsi"/>
          <w:sz w:val="20"/>
          <w:szCs w:val="20"/>
        </w:rPr>
        <w:t>G</w:t>
      </w:r>
      <w:r>
        <w:rPr>
          <w:rFonts w:asciiTheme="minorHAnsi" w:hAnsiTheme="minorHAnsi" w:cstheme="minorHAnsi"/>
          <w:sz w:val="20"/>
          <w:szCs w:val="20"/>
        </w:rPr>
        <w:t xml:space="preserve">rupa </w:t>
      </w:r>
      <w:r w:rsidR="004E3100">
        <w:rPr>
          <w:rFonts w:asciiTheme="minorHAnsi" w:hAnsiTheme="minorHAnsi" w:cstheme="minorHAnsi"/>
          <w:sz w:val="20"/>
          <w:szCs w:val="20"/>
        </w:rPr>
        <w:t>docelowa</w:t>
      </w:r>
      <w:r>
        <w:rPr>
          <w:rFonts w:asciiTheme="minorHAnsi" w:hAnsiTheme="minorHAnsi" w:cstheme="minorHAnsi"/>
          <w:sz w:val="20"/>
          <w:szCs w:val="20"/>
        </w:rPr>
        <w:t xml:space="preserve">, dla której planowany będzie </w:t>
      </w:r>
      <w:r w:rsidR="00E71E89" w:rsidRPr="00D73F2D">
        <w:rPr>
          <w:rFonts w:asciiTheme="minorHAnsi" w:hAnsiTheme="minorHAnsi" w:cstheme="minorHAnsi"/>
          <w:sz w:val="20"/>
          <w:szCs w:val="20"/>
        </w:rPr>
        <w:t>jadłospis, w celu zastosowa</w:t>
      </w:r>
      <w:r w:rsidR="004E3100">
        <w:rPr>
          <w:rFonts w:asciiTheme="minorHAnsi" w:hAnsiTheme="minorHAnsi" w:cstheme="minorHAnsi"/>
          <w:sz w:val="20"/>
          <w:szCs w:val="20"/>
        </w:rPr>
        <w:t>nia odpowiednich norm żywienia</w:t>
      </w:r>
      <w:r w:rsidR="00E71E89" w:rsidRPr="00D73F2D">
        <w:rPr>
          <w:rFonts w:asciiTheme="minorHAnsi" w:hAnsiTheme="minorHAnsi" w:cstheme="minorHAnsi"/>
          <w:sz w:val="20"/>
          <w:szCs w:val="20"/>
        </w:rPr>
        <w:t xml:space="preserve">. </w:t>
      </w:r>
      <w:r w:rsidR="004E3100">
        <w:rPr>
          <w:rFonts w:asciiTheme="minorHAnsi" w:hAnsiTheme="minorHAnsi" w:cstheme="minorHAnsi"/>
          <w:sz w:val="20"/>
          <w:szCs w:val="20"/>
        </w:rPr>
        <w:t>Dla grup mieszanych ustalone zostaną</w:t>
      </w:r>
      <w:r w:rsidR="00E71E89" w:rsidRPr="00D73F2D">
        <w:rPr>
          <w:rFonts w:asciiTheme="minorHAnsi" w:hAnsiTheme="minorHAnsi" w:cstheme="minorHAnsi"/>
          <w:sz w:val="20"/>
          <w:szCs w:val="20"/>
        </w:rPr>
        <w:t xml:space="preserve"> średnie normy żywienia </w:t>
      </w:r>
      <w:r w:rsidR="004E3100">
        <w:rPr>
          <w:rFonts w:asciiTheme="minorHAnsi" w:hAnsiTheme="minorHAnsi" w:cstheme="minorHAnsi"/>
          <w:sz w:val="20"/>
          <w:szCs w:val="20"/>
        </w:rPr>
        <w:t>(średnia dzienna racja pokarmowa</w:t>
      </w:r>
      <w:r w:rsidR="00E71E89" w:rsidRPr="00D73F2D">
        <w:rPr>
          <w:rFonts w:asciiTheme="minorHAnsi" w:hAnsiTheme="minorHAnsi" w:cstheme="minorHAnsi"/>
          <w:sz w:val="20"/>
          <w:szCs w:val="20"/>
        </w:rPr>
        <w:t xml:space="preserve">). </w:t>
      </w:r>
    </w:p>
    <w:p w:rsidR="00E71E89" w:rsidRPr="00D73F2D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73F2D">
        <w:rPr>
          <w:rFonts w:asciiTheme="minorHAnsi" w:hAnsiTheme="minorHAnsi" w:cstheme="minorHAnsi"/>
          <w:sz w:val="20"/>
          <w:szCs w:val="20"/>
        </w:rPr>
        <w:t xml:space="preserve">W założeniu diety </w:t>
      </w:r>
      <w:r w:rsidR="00E75598" w:rsidRPr="00D73F2D">
        <w:rPr>
          <w:rFonts w:asciiTheme="minorHAnsi" w:hAnsiTheme="minorHAnsi" w:cstheme="minorHAnsi"/>
          <w:sz w:val="20"/>
          <w:szCs w:val="20"/>
        </w:rPr>
        <w:t>p</w:t>
      </w:r>
      <w:r w:rsidR="004E3100">
        <w:rPr>
          <w:rFonts w:asciiTheme="minorHAnsi" w:hAnsiTheme="minorHAnsi" w:cstheme="minorHAnsi"/>
          <w:sz w:val="20"/>
          <w:szCs w:val="20"/>
        </w:rPr>
        <w:t>rzyjmowana będzie średnia</w:t>
      </w:r>
      <w:r w:rsidRPr="00D73F2D">
        <w:rPr>
          <w:rFonts w:asciiTheme="minorHAnsi" w:hAnsiTheme="minorHAnsi" w:cstheme="minorHAnsi"/>
          <w:sz w:val="20"/>
          <w:szCs w:val="20"/>
        </w:rPr>
        <w:t xml:space="preserve"> zaokrąglo</w:t>
      </w:r>
      <w:r w:rsidR="004E3100">
        <w:rPr>
          <w:rFonts w:asciiTheme="minorHAnsi" w:hAnsiTheme="minorHAnsi" w:cstheme="minorHAnsi"/>
          <w:sz w:val="20"/>
          <w:szCs w:val="20"/>
        </w:rPr>
        <w:t>na</w:t>
      </w:r>
      <w:r w:rsidR="00E75598" w:rsidRPr="00D73F2D">
        <w:rPr>
          <w:rFonts w:asciiTheme="minorHAnsi" w:hAnsiTheme="minorHAnsi" w:cstheme="minorHAnsi"/>
          <w:sz w:val="20"/>
          <w:szCs w:val="20"/>
        </w:rPr>
        <w:t xml:space="preserve"> wartość</w:t>
      </w:r>
      <w:r w:rsidR="004E3100">
        <w:rPr>
          <w:rFonts w:asciiTheme="minorHAnsi" w:hAnsiTheme="minorHAnsi" w:cstheme="minorHAnsi"/>
          <w:sz w:val="20"/>
          <w:szCs w:val="20"/>
        </w:rPr>
        <w:t xml:space="preserve"> energetyczna -</w:t>
      </w:r>
      <w:r w:rsidR="00E75598" w:rsidRPr="00D73F2D">
        <w:rPr>
          <w:rFonts w:asciiTheme="minorHAnsi" w:hAnsiTheme="minorHAnsi" w:cstheme="minorHAnsi"/>
          <w:sz w:val="20"/>
          <w:szCs w:val="20"/>
        </w:rPr>
        <w:t xml:space="preserve"> 2000 kcal (8368 </w:t>
      </w:r>
      <w:proofErr w:type="spellStart"/>
      <w:r w:rsidR="00E75598" w:rsidRPr="00D73F2D">
        <w:rPr>
          <w:rFonts w:asciiTheme="minorHAnsi" w:hAnsiTheme="minorHAnsi" w:cstheme="minorHAnsi"/>
          <w:sz w:val="20"/>
          <w:szCs w:val="20"/>
        </w:rPr>
        <w:t>kJ</w:t>
      </w:r>
      <w:proofErr w:type="spellEnd"/>
      <w:r w:rsidR="00E75598" w:rsidRPr="00D73F2D">
        <w:rPr>
          <w:rFonts w:asciiTheme="minorHAnsi" w:hAnsiTheme="minorHAnsi" w:cstheme="minorHAnsi"/>
          <w:sz w:val="20"/>
          <w:szCs w:val="20"/>
        </w:rPr>
        <w:t xml:space="preserve">), </w:t>
      </w:r>
      <w:r w:rsidR="00D73F2D">
        <w:rPr>
          <w:rFonts w:asciiTheme="minorHAnsi" w:hAnsiTheme="minorHAnsi" w:cstheme="minorHAnsi"/>
          <w:sz w:val="20"/>
          <w:szCs w:val="20"/>
        </w:rPr>
        <w:t>z wyjątkiem diet specjalnych.</w:t>
      </w:r>
    </w:p>
    <w:p w:rsidR="00E71E89" w:rsidRPr="006621E3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Ustalone zostanie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jakie diety będą występować w żywieniu i ile posiłków </w:t>
      </w:r>
      <w:r>
        <w:rPr>
          <w:rFonts w:asciiTheme="minorHAnsi" w:hAnsiTheme="minorHAnsi" w:cstheme="minorHAnsi"/>
          <w:sz w:val="20"/>
          <w:szCs w:val="20"/>
        </w:rPr>
        <w:t xml:space="preserve">będzie zaplanowane 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w każdej z nich. Bardzo dokładnie </w:t>
      </w:r>
      <w:r>
        <w:rPr>
          <w:rFonts w:asciiTheme="minorHAnsi" w:hAnsiTheme="minorHAnsi" w:cstheme="minorHAnsi"/>
          <w:sz w:val="20"/>
          <w:szCs w:val="20"/>
        </w:rPr>
        <w:t>przestrzegany będzie</w:t>
      </w:r>
      <w:r w:rsidR="00E75598" w:rsidRPr="006621E3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dobór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produktów dozwolonych i przeciwwskaz</w:t>
      </w:r>
      <w:r w:rsidR="00E75598" w:rsidRPr="006621E3">
        <w:rPr>
          <w:rFonts w:asciiTheme="minorHAnsi" w:hAnsiTheme="minorHAnsi" w:cstheme="minorHAnsi"/>
          <w:sz w:val="20"/>
          <w:szCs w:val="20"/>
        </w:rPr>
        <w:t xml:space="preserve">anych w poszczególnych dietach. </w:t>
      </w:r>
    </w:p>
    <w:p w:rsidR="004E3100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Posiłki planowanie będą </w:t>
      </w:r>
      <w:r w:rsidR="00E71E89" w:rsidRPr="006621E3">
        <w:rPr>
          <w:rFonts w:asciiTheme="minorHAnsi" w:hAnsiTheme="minorHAnsi" w:cstheme="minorHAnsi"/>
          <w:sz w:val="20"/>
          <w:szCs w:val="20"/>
        </w:rPr>
        <w:t>zgodnie z prawidłowym rozkładem wartości energetycznej</w:t>
      </w:r>
      <w:r>
        <w:rPr>
          <w:rFonts w:asciiTheme="minorHAnsi" w:hAnsiTheme="minorHAnsi" w:cstheme="minorHAnsi"/>
          <w:sz w:val="20"/>
          <w:szCs w:val="20"/>
        </w:rPr>
        <w:t>,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stosownie do potrzeb grup żywionych. </w:t>
      </w:r>
    </w:p>
    <w:p w:rsidR="00E71E89" w:rsidRPr="006621E3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Zachowan</w:t>
      </w:r>
      <w:r w:rsidR="004E3100">
        <w:rPr>
          <w:rFonts w:asciiTheme="minorHAnsi" w:hAnsiTheme="minorHAnsi" w:cstheme="minorHAnsi"/>
          <w:sz w:val="20"/>
          <w:szCs w:val="20"/>
        </w:rPr>
        <w:t>y będzie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rozkładu składników odżywczych w posiłkach proporcjonalnie do wartości energetycznej.</w:t>
      </w:r>
    </w:p>
    <w:p w:rsidR="004E3100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Podczas planowania posiłków </w:t>
      </w:r>
      <w:r w:rsidR="004E3100">
        <w:rPr>
          <w:rFonts w:asciiTheme="minorHAnsi" w:hAnsiTheme="minorHAnsi" w:cstheme="minorHAnsi"/>
          <w:sz w:val="20"/>
          <w:szCs w:val="20"/>
        </w:rPr>
        <w:t xml:space="preserve">stosowane będą produkty </w:t>
      </w:r>
      <w:r w:rsidRPr="006621E3">
        <w:rPr>
          <w:rFonts w:asciiTheme="minorHAnsi" w:hAnsiTheme="minorHAnsi" w:cstheme="minorHAnsi"/>
          <w:sz w:val="20"/>
          <w:szCs w:val="20"/>
        </w:rPr>
        <w:t>12 lub</w:t>
      </w:r>
      <w:r w:rsidR="004E3100">
        <w:rPr>
          <w:rFonts w:asciiTheme="minorHAnsi" w:hAnsiTheme="minorHAnsi" w:cstheme="minorHAnsi"/>
          <w:sz w:val="20"/>
          <w:szCs w:val="20"/>
        </w:rPr>
        <w:t xml:space="preserve"> 6 grup (</w:t>
      </w:r>
      <w:proofErr w:type="spellStart"/>
      <w:r w:rsidR="004E3100">
        <w:rPr>
          <w:rFonts w:asciiTheme="minorHAnsi" w:hAnsiTheme="minorHAnsi" w:cstheme="minorHAnsi"/>
          <w:sz w:val="20"/>
          <w:szCs w:val="20"/>
        </w:rPr>
        <w:t>wg</w:t>
      </w:r>
      <w:proofErr w:type="spellEnd"/>
      <w:r w:rsidR="004E3100">
        <w:rPr>
          <w:rFonts w:asciiTheme="minorHAnsi" w:hAnsiTheme="minorHAnsi" w:cstheme="minorHAnsi"/>
          <w:sz w:val="20"/>
          <w:szCs w:val="20"/>
        </w:rPr>
        <w:t xml:space="preserve">. podziału). </w:t>
      </w:r>
    </w:p>
    <w:p w:rsidR="004E3100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Posiłki podstawowe zawierać</w:t>
      </w:r>
      <w:r w:rsidR="004E3100">
        <w:rPr>
          <w:rFonts w:asciiTheme="minorHAnsi" w:hAnsiTheme="minorHAnsi" w:cstheme="minorHAnsi"/>
          <w:sz w:val="20"/>
          <w:szCs w:val="20"/>
        </w:rPr>
        <w:t xml:space="preserve"> będą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produkty białkowe pochodzenia zwierzęcego</w:t>
      </w:r>
      <w:r w:rsidR="004E3100">
        <w:rPr>
          <w:rFonts w:asciiTheme="minorHAnsi" w:hAnsiTheme="minorHAnsi" w:cstheme="minorHAnsi"/>
          <w:sz w:val="20"/>
          <w:szCs w:val="20"/>
        </w:rPr>
        <w:t xml:space="preserve"> lub ekwiwalentnie roślinnego, w diecie wegetariańskiej</w:t>
      </w:r>
      <w:r w:rsidRPr="006621E3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E71E89" w:rsidRPr="006621E3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Ten sam produkt nie powinien powtarzać się w jadłospisie z wyjątkiem: pieczywa, mleka, masła, margaryny, tłuszczu- oleju do przyrządzania  potraw i cukru.</w:t>
      </w:r>
    </w:p>
    <w:p w:rsidR="00E71E89" w:rsidRPr="006621E3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Dobór produktów zapewniać </w:t>
      </w:r>
      <w:r w:rsidR="004E3100">
        <w:rPr>
          <w:rFonts w:asciiTheme="minorHAnsi" w:hAnsiTheme="minorHAnsi" w:cstheme="minorHAnsi"/>
          <w:sz w:val="20"/>
          <w:szCs w:val="20"/>
        </w:rPr>
        <w:t xml:space="preserve">będzie </w:t>
      </w:r>
      <w:r w:rsidRPr="006621E3">
        <w:rPr>
          <w:rFonts w:asciiTheme="minorHAnsi" w:hAnsiTheme="minorHAnsi" w:cstheme="minorHAnsi"/>
          <w:sz w:val="20"/>
          <w:szCs w:val="20"/>
        </w:rPr>
        <w:t xml:space="preserve">równowagę kwasowo-zasadową. </w:t>
      </w:r>
      <w:r w:rsidR="004E3100">
        <w:rPr>
          <w:rFonts w:asciiTheme="minorHAnsi" w:hAnsiTheme="minorHAnsi" w:cstheme="minorHAnsi"/>
          <w:sz w:val="20"/>
          <w:szCs w:val="20"/>
        </w:rPr>
        <w:t>Koniecznym będzie dbanie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o podanie produktów ochronnych, które dostarczają wszystkich składników odżywczych, są to: mleko i przetwory mleczne, razowe pieczywo, drób chudy, ryby,  warzywa i owoce bogate w witaminę C i beta karoten. Warzywa powinny być podawane w postaci gotowanej i surówek a owoce na surowo.</w:t>
      </w:r>
    </w:p>
    <w:p w:rsidR="004E3100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Planowane będzie od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3-5 posiłków dziennie, zależnie od grupy żywionych. </w:t>
      </w:r>
    </w:p>
    <w:p w:rsidR="00E71E89" w:rsidRPr="006621E3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Przerwy miedzy posiłkami nie powinny być </w:t>
      </w:r>
      <w:r w:rsidR="004E3100">
        <w:rPr>
          <w:rFonts w:asciiTheme="minorHAnsi" w:hAnsiTheme="minorHAnsi" w:cstheme="minorHAnsi"/>
          <w:sz w:val="20"/>
          <w:szCs w:val="20"/>
        </w:rPr>
        <w:t xml:space="preserve">planowane na </w:t>
      </w:r>
      <w:r w:rsidRPr="006621E3">
        <w:rPr>
          <w:rFonts w:asciiTheme="minorHAnsi" w:hAnsiTheme="minorHAnsi" w:cstheme="minorHAnsi"/>
          <w:sz w:val="20"/>
          <w:szCs w:val="20"/>
        </w:rPr>
        <w:t>dłuższe niż 4-6 godzin.</w:t>
      </w:r>
    </w:p>
    <w:p w:rsidR="004E3100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Dobór potraw </w:t>
      </w:r>
      <w:r w:rsidR="004E3100">
        <w:rPr>
          <w:rFonts w:asciiTheme="minorHAnsi" w:hAnsiTheme="minorHAnsi" w:cstheme="minorHAnsi"/>
          <w:sz w:val="20"/>
          <w:szCs w:val="20"/>
        </w:rPr>
        <w:t>zapewni odpowiednią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strawność posiłków. </w:t>
      </w:r>
    </w:p>
    <w:p w:rsidR="00E71E89" w:rsidRPr="006621E3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a kolacje </w:t>
      </w:r>
      <w:r>
        <w:rPr>
          <w:rFonts w:asciiTheme="minorHAnsi" w:hAnsiTheme="minorHAnsi" w:cstheme="minorHAnsi"/>
          <w:sz w:val="20"/>
          <w:szCs w:val="20"/>
        </w:rPr>
        <w:t xml:space="preserve">podawane będą </w:t>
      </w:r>
      <w:r w:rsidR="00E71E89" w:rsidRPr="006621E3">
        <w:rPr>
          <w:rFonts w:asciiTheme="minorHAnsi" w:hAnsiTheme="minorHAnsi" w:cstheme="minorHAnsi"/>
          <w:sz w:val="20"/>
          <w:szCs w:val="20"/>
        </w:rPr>
        <w:t>potrawy łatwo strawne.</w:t>
      </w:r>
    </w:p>
    <w:p w:rsidR="00E75598" w:rsidRPr="006621E3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Zastosowane będą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różne metody wykonania potraw. </w:t>
      </w:r>
      <w:r>
        <w:rPr>
          <w:rFonts w:asciiTheme="minorHAnsi" w:hAnsiTheme="minorHAnsi" w:cstheme="minorHAnsi"/>
          <w:sz w:val="20"/>
          <w:szCs w:val="20"/>
        </w:rPr>
        <w:t>P</w:t>
      </w:r>
      <w:r w:rsidR="00E71E89" w:rsidRPr="006621E3">
        <w:rPr>
          <w:rFonts w:asciiTheme="minorHAnsi" w:hAnsiTheme="minorHAnsi" w:cstheme="minorHAnsi"/>
          <w:sz w:val="20"/>
          <w:szCs w:val="20"/>
        </w:rPr>
        <w:t>odstawowy posiłek zawierał</w:t>
      </w:r>
      <w:r>
        <w:rPr>
          <w:rFonts w:asciiTheme="minorHAnsi" w:hAnsiTheme="minorHAnsi" w:cstheme="minorHAnsi"/>
          <w:sz w:val="20"/>
          <w:szCs w:val="20"/>
        </w:rPr>
        <w:t xml:space="preserve"> będzie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potrawy gotowane.</w:t>
      </w:r>
    </w:p>
    <w:p w:rsidR="00E71E89" w:rsidRPr="006621E3" w:rsidRDefault="00E71E89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Posiłki </w:t>
      </w:r>
      <w:r w:rsidR="004E3100">
        <w:rPr>
          <w:rFonts w:asciiTheme="minorHAnsi" w:hAnsiTheme="minorHAnsi" w:cstheme="minorHAnsi"/>
          <w:sz w:val="20"/>
          <w:szCs w:val="20"/>
        </w:rPr>
        <w:t>będą różnorodne pod, względem zarówno</w:t>
      </w:r>
      <w:r w:rsidRPr="006621E3">
        <w:rPr>
          <w:rFonts w:asciiTheme="minorHAnsi" w:hAnsiTheme="minorHAnsi" w:cstheme="minorHAnsi"/>
          <w:sz w:val="20"/>
          <w:szCs w:val="20"/>
        </w:rPr>
        <w:t xml:space="preserve"> konsystencji, barwy, </w:t>
      </w:r>
      <w:r w:rsidR="004E3100">
        <w:rPr>
          <w:rFonts w:asciiTheme="minorHAnsi" w:hAnsiTheme="minorHAnsi" w:cstheme="minorHAnsi"/>
          <w:sz w:val="20"/>
          <w:szCs w:val="20"/>
        </w:rPr>
        <w:t xml:space="preserve">jak i </w:t>
      </w:r>
      <w:r w:rsidRPr="006621E3">
        <w:rPr>
          <w:rFonts w:asciiTheme="minorHAnsi" w:hAnsiTheme="minorHAnsi" w:cstheme="minorHAnsi"/>
          <w:sz w:val="20"/>
          <w:szCs w:val="20"/>
        </w:rPr>
        <w:t>smaku i zapachu.</w:t>
      </w:r>
    </w:p>
    <w:p w:rsidR="00E71E89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Dietetycy sprawować będą nadzór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nad wydawanym do konsumpcji posiłkiem - ocena organoleptyczna, sprawdzanie temperatur, ocena wizualna.</w:t>
      </w:r>
    </w:p>
    <w:p w:rsidR="004E3100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Przy każdym oddziale na tablicy ogłoszeń podawana będzie informacja o planowanym jadłospisie, wraz z wyraźną informacją o możliwości wyboru menu wegetariańskiego.</w:t>
      </w:r>
    </w:p>
    <w:p w:rsidR="004E3100" w:rsidRDefault="004E3100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Ponadto zostanie stworzona możliwość zamawiania innego j</w:t>
      </w:r>
      <w:r w:rsidR="009960E8">
        <w:rPr>
          <w:rFonts w:asciiTheme="minorHAnsi" w:hAnsiTheme="minorHAnsi" w:cstheme="minorHAnsi"/>
          <w:sz w:val="20"/>
          <w:szCs w:val="20"/>
        </w:rPr>
        <w:t>edzenia, spełniającego wymogi stosowanie do zaleconej pacjentowi</w:t>
      </w:r>
      <w:r>
        <w:rPr>
          <w:rFonts w:asciiTheme="minorHAnsi" w:hAnsiTheme="minorHAnsi" w:cstheme="minorHAnsi"/>
          <w:sz w:val="20"/>
          <w:szCs w:val="20"/>
        </w:rPr>
        <w:t xml:space="preserve"> diety</w:t>
      </w:r>
      <w:r w:rsidR="009960E8">
        <w:rPr>
          <w:rFonts w:asciiTheme="minorHAnsi" w:hAnsiTheme="minorHAnsi" w:cstheme="minorHAnsi"/>
          <w:sz w:val="20"/>
          <w:szCs w:val="20"/>
        </w:rPr>
        <w:t xml:space="preserve">, za dodatkową opłatą. </w:t>
      </w:r>
    </w:p>
    <w:p w:rsidR="009960E8" w:rsidRPr="006621E3" w:rsidRDefault="009960E8" w:rsidP="00755B4B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Żywieniem zostaną objęci również pracownicy Jednostki, którzy wyrażą taką chęć. Opłaty za poszczególne posiłki zostaną ustalone na początku każdego roku kalendarzowego. 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960E8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Proces standaryzacji dotyczy</w:t>
      </w:r>
      <w:r w:rsidR="009960E8">
        <w:rPr>
          <w:rFonts w:asciiTheme="minorHAnsi" w:hAnsiTheme="minorHAnsi" w:cstheme="minorHAnsi"/>
          <w:sz w:val="20"/>
          <w:szCs w:val="20"/>
        </w:rPr>
        <w:t>ć będzie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nie tylko samego planowania ale tez jakości wykonanej usługi. </w:t>
      </w:r>
      <w:r w:rsidR="009960E8">
        <w:rPr>
          <w:rFonts w:asciiTheme="minorHAnsi" w:hAnsiTheme="minorHAnsi" w:cstheme="minorHAnsi"/>
          <w:sz w:val="20"/>
          <w:szCs w:val="20"/>
        </w:rPr>
        <w:t>Zadbamy o</w:t>
      </w:r>
      <w:r w:rsidRPr="006621E3">
        <w:rPr>
          <w:rFonts w:asciiTheme="minorHAnsi" w:hAnsiTheme="minorHAnsi" w:cstheme="minorHAnsi"/>
          <w:sz w:val="20"/>
          <w:szCs w:val="20"/>
        </w:rPr>
        <w:t xml:space="preserve"> to poprzez powtarzalność surowców i produktów  z których </w:t>
      </w:r>
      <w:r w:rsidR="009960E8">
        <w:rPr>
          <w:rFonts w:asciiTheme="minorHAnsi" w:hAnsiTheme="minorHAnsi" w:cstheme="minorHAnsi"/>
          <w:sz w:val="20"/>
          <w:szCs w:val="20"/>
        </w:rPr>
        <w:t>wykonywane będą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posiłki, poprzez odpowiedni dobór dostawców i asortymentu oraz poprzez zastosowanie centralnych receptur i jadłospisów. 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 celu dostosowania jadłospisów do pos</w:t>
      </w:r>
      <w:r w:rsidR="009960E8">
        <w:rPr>
          <w:rFonts w:asciiTheme="minorHAnsi" w:hAnsiTheme="minorHAnsi" w:cstheme="minorHAnsi"/>
          <w:sz w:val="20"/>
          <w:szCs w:val="20"/>
        </w:rPr>
        <w:t>zczególnych regionów wprowadzone zostaną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dozwolone dania regionalne, co uatrakcyjni jadłospis a </w:t>
      </w:r>
      <w:r w:rsidR="009960E8">
        <w:rPr>
          <w:rFonts w:asciiTheme="minorHAnsi" w:hAnsiTheme="minorHAnsi" w:cstheme="minorHAnsi"/>
          <w:sz w:val="20"/>
          <w:szCs w:val="20"/>
        </w:rPr>
        <w:t xml:space="preserve">zarazem usatysfakcjonuje żywionych pacjentów. </w:t>
      </w:r>
    </w:p>
    <w:p w:rsidR="00E75598" w:rsidRPr="006621E3" w:rsidRDefault="00E75598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A92C60" w:rsidRDefault="009960E8" w:rsidP="00BC53C0">
      <w:pPr>
        <w:spacing w:line="276" w:lineRule="auto"/>
        <w:rPr>
          <w:rFonts w:asciiTheme="minorHAnsi" w:hAnsiTheme="minorHAnsi" w:cstheme="minorHAnsi"/>
          <w:b/>
          <w:smallCaps/>
          <w:szCs w:val="20"/>
        </w:rPr>
      </w:pPr>
      <w:r w:rsidRPr="00A92C60">
        <w:rPr>
          <w:rFonts w:asciiTheme="minorHAnsi" w:hAnsiTheme="minorHAnsi" w:cstheme="minorHAnsi"/>
          <w:b/>
          <w:smallCaps/>
          <w:szCs w:val="20"/>
        </w:rPr>
        <w:t>III</w:t>
      </w:r>
      <w:r w:rsidR="00E75598" w:rsidRPr="00A92C60">
        <w:rPr>
          <w:rFonts w:asciiTheme="minorHAnsi" w:hAnsiTheme="minorHAnsi" w:cstheme="minorHAnsi"/>
          <w:b/>
          <w:smallCaps/>
          <w:szCs w:val="20"/>
        </w:rPr>
        <w:t>. J</w:t>
      </w:r>
      <w:r w:rsidR="00E71E89" w:rsidRPr="00A92C60">
        <w:rPr>
          <w:rFonts w:asciiTheme="minorHAnsi" w:hAnsiTheme="minorHAnsi" w:cstheme="minorHAnsi"/>
          <w:b/>
          <w:smallCaps/>
          <w:szCs w:val="20"/>
        </w:rPr>
        <w:t>adłospisy</w:t>
      </w:r>
      <w:r w:rsidR="00E75598" w:rsidRPr="00A92C60">
        <w:rPr>
          <w:rFonts w:asciiTheme="minorHAnsi" w:hAnsiTheme="minorHAnsi" w:cstheme="minorHAnsi"/>
          <w:b/>
          <w:smallCaps/>
          <w:szCs w:val="20"/>
        </w:rPr>
        <w:t xml:space="preserve"> – przykładowe w diecie 3 </w:t>
      </w:r>
      <w:r w:rsidRPr="00A92C60">
        <w:rPr>
          <w:rFonts w:asciiTheme="minorHAnsi" w:hAnsiTheme="minorHAnsi" w:cstheme="minorHAnsi"/>
          <w:b/>
          <w:smallCaps/>
          <w:szCs w:val="20"/>
        </w:rPr>
        <w:t xml:space="preserve">i 5 </w:t>
      </w:r>
      <w:r w:rsidR="00E75598" w:rsidRPr="00A92C60">
        <w:rPr>
          <w:rFonts w:asciiTheme="minorHAnsi" w:hAnsiTheme="minorHAnsi" w:cstheme="minorHAnsi"/>
          <w:b/>
          <w:smallCaps/>
          <w:szCs w:val="20"/>
        </w:rPr>
        <w:t>posiłkowej</w:t>
      </w:r>
    </w:p>
    <w:p w:rsidR="00E71E89" w:rsidRPr="006621E3" w:rsidRDefault="00E71E89" w:rsidP="00BC53C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5279390" cy="595566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317" t="9744" r="26448" b="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95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89" w:rsidRPr="006621E3" w:rsidRDefault="00E71E89" w:rsidP="00BC53C0">
      <w:pPr>
        <w:pStyle w:val="Nagwek1"/>
        <w:spacing w:after="120" w:line="276" w:lineRule="auto"/>
        <w:rPr>
          <w:rFonts w:asciiTheme="minorHAnsi" w:hAnsiTheme="minorHAnsi" w:cstheme="minorHAnsi"/>
          <w:b/>
          <w:bCs/>
          <w:color w:val="808080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noProof/>
          <w:color w:val="808080"/>
          <w:sz w:val="20"/>
          <w:szCs w:val="20"/>
        </w:rPr>
        <w:lastRenderedPageBreak/>
        <w:drawing>
          <wp:inline distT="0" distB="0" distL="0" distR="0">
            <wp:extent cx="5788660" cy="6599555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17" t="10146" r="26448"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659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89" w:rsidRDefault="00E71E89" w:rsidP="00BC53C0">
      <w:pPr>
        <w:pStyle w:val="Nagwek1"/>
        <w:spacing w:after="120" w:line="276" w:lineRule="auto"/>
        <w:rPr>
          <w:rFonts w:asciiTheme="minorHAnsi" w:hAnsiTheme="minorHAnsi" w:cstheme="minorHAnsi"/>
          <w:b/>
          <w:bCs/>
          <w:color w:val="808080"/>
          <w:sz w:val="20"/>
          <w:szCs w:val="20"/>
        </w:rPr>
      </w:pPr>
    </w:p>
    <w:p w:rsidR="009960E8" w:rsidRDefault="009960E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</w:p>
    <w:p w:rsidR="009960E8" w:rsidRDefault="009960E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</w:p>
    <w:p w:rsidR="009960E8" w:rsidRDefault="009960E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</w:p>
    <w:p w:rsidR="009960E8" w:rsidRDefault="009960E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</w:p>
    <w:p w:rsidR="009960E8" w:rsidRDefault="009960E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</w:p>
    <w:p w:rsidR="009960E8" w:rsidRDefault="009960E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</w:p>
    <w:p w:rsidR="00440568" w:rsidRDefault="0044056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Jadłospisy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  </w:t>
      </w:r>
      <w:r>
        <w:rPr>
          <w:rFonts w:asciiTheme="minorHAnsi" w:hAnsiTheme="minorHAnsi" w:cstheme="minorHAnsi"/>
          <w:sz w:val="20"/>
          <w:szCs w:val="20"/>
        </w:rPr>
        <w:t>z uwzględnieniem różnych diet:</w:t>
      </w:r>
    </w:p>
    <w:p w:rsidR="009960E8" w:rsidRPr="00DB4301" w:rsidRDefault="009960E8" w:rsidP="009960E8">
      <w:pPr>
        <w:pStyle w:val="Nagwek1"/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 xml:space="preserve"> </w:t>
      </w:r>
      <w:r w:rsidR="00440568">
        <w:rPr>
          <w:rFonts w:asciiTheme="minorHAnsi" w:hAnsiTheme="minorHAnsi" w:cstheme="minorHAnsi"/>
          <w:sz w:val="20"/>
          <w:szCs w:val="20"/>
        </w:rPr>
        <w:t xml:space="preserve">Jadłospis </w:t>
      </w:r>
      <w:r w:rsidRPr="00DB4301">
        <w:rPr>
          <w:rFonts w:asciiTheme="minorHAnsi" w:hAnsiTheme="minorHAnsi" w:cstheme="minorHAnsi"/>
          <w:sz w:val="20"/>
          <w:szCs w:val="20"/>
        </w:rPr>
        <w:t>nr 1</w:t>
      </w:r>
    </w:p>
    <w:p w:rsidR="009960E8" w:rsidRPr="00DB4301" w:rsidRDefault="009960E8" w:rsidP="009960E8">
      <w:pPr>
        <w:pBdr>
          <w:bottom w:val="double" w:sz="1" w:space="3" w:color="000000"/>
        </w:pBdr>
        <w:rPr>
          <w:rFonts w:asciiTheme="minorHAnsi" w:hAnsiTheme="minorHAnsi" w:cstheme="minorHAnsi"/>
          <w:sz w:val="20"/>
          <w:szCs w:val="20"/>
        </w:rPr>
      </w:pPr>
    </w:p>
    <w:p w:rsidR="009960E8" w:rsidRPr="00DB4301" w:rsidRDefault="009960E8" w:rsidP="009960E8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DB4301">
        <w:rPr>
          <w:rFonts w:asciiTheme="minorHAnsi" w:hAnsiTheme="minorHAnsi" w:cstheme="minorHAnsi"/>
          <w:b/>
          <w:bCs/>
          <w:sz w:val="20"/>
          <w:szCs w:val="20"/>
        </w:rPr>
        <w:t xml:space="preserve"> 16.06 / środa /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440568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</w:t>
      </w:r>
      <w:r w:rsidR="00440568">
        <w:rPr>
          <w:rFonts w:asciiTheme="minorHAnsi" w:hAnsiTheme="minorHAnsi" w:cstheme="minorHAnsi"/>
          <w:sz w:val="20"/>
          <w:szCs w:val="20"/>
        </w:rPr>
        <w:t xml:space="preserve">: 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Makaron na mleku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chleb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serek ziołowy </w:t>
      </w:r>
      <w:r w:rsidR="00EE7C7B">
        <w:rPr>
          <w:rFonts w:asciiTheme="minorHAnsi" w:hAnsiTheme="minorHAnsi" w:cstheme="minorHAnsi"/>
          <w:sz w:val="20"/>
          <w:szCs w:val="20"/>
        </w:rPr>
        <w:t xml:space="preserve">½ 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440568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II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serek homo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Obiad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 Żurek z ziemniakami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ryż z jabłkiem </w:t>
      </w:r>
    </w:p>
    <w:p w:rsidR="009960E8" w:rsidRPr="00DB4301" w:rsidRDefault="00440568" w:rsidP="009960E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Podwieczorek: D</w:t>
      </w:r>
      <w:r w:rsidR="009960E8" w:rsidRPr="00DB4301">
        <w:rPr>
          <w:rFonts w:asciiTheme="minorHAnsi" w:hAnsiTheme="minorHAnsi" w:cstheme="minorHAnsi"/>
          <w:sz w:val="20"/>
          <w:szCs w:val="20"/>
        </w:rPr>
        <w:t>rożdżówka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Kolacja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440568">
        <w:rPr>
          <w:rFonts w:asciiTheme="minorHAnsi" w:hAnsiTheme="minorHAnsi" w:cstheme="minorHAnsi"/>
          <w:sz w:val="20"/>
          <w:szCs w:val="20"/>
        </w:rPr>
        <w:t>;  pasztet z galaretką 50g;</w:t>
      </w:r>
      <w:r w:rsidRPr="00DB4301">
        <w:rPr>
          <w:rFonts w:asciiTheme="minorHAnsi" w:hAnsiTheme="minorHAnsi" w:cstheme="minorHAnsi"/>
          <w:sz w:val="20"/>
          <w:szCs w:val="20"/>
        </w:rPr>
        <w:t xml:space="preserve"> szynka gotowana</w:t>
      </w:r>
    </w:p>
    <w:p w:rsidR="009960E8" w:rsidRPr="00DB4301" w:rsidRDefault="00F24681" w:rsidP="009960E8">
      <w:pPr>
        <w:pBdr>
          <w:bottom w:val="double" w:sz="1" w:space="1" w:color="000000"/>
        </w:pBd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line id="_x0000_s1079" style="position:absolute;flip:y;z-index:251668480" from=".2pt,13.35pt" to="520.7pt,14.1pt"/>
        </w:pic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</w:t>
      </w:r>
    </w:p>
    <w:p w:rsidR="009960E8" w:rsidRPr="00DB4301" w:rsidRDefault="009960E8" w:rsidP="009960E8">
      <w:pPr>
        <w:rPr>
          <w:rFonts w:asciiTheme="minorHAnsi" w:hAnsiTheme="minorHAnsi" w:cstheme="minorHAnsi"/>
          <w:b/>
          <w:sz w:val="20"/>
          <w:szCs w:val="20"/>
        </w:rPr>
      </w:pPr>
      <w:r w:rsidRPr="00DB4301">
        <w:rPr>
          <w:rFonts w:asciiTheme="minorHAnsi" w:hAnsiTheme="minorHAnsi" w:cstheme="minorHAnsi"/>
          <w:b/>
          <w:sz w:val="20"/>
          <w:szCs w:val="20"/>
        </w:rPr>
        <w:t xml:space="preserve">  17.06 / czwartek /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440568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 Kasza jęczmienna na mleku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chleb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440568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parówka</w:t>
      </w:r>
    </w:p>
    <w:p w:rsidR="009960E8" w:rsidRPr="00DB4301" w:rsidRDefault="00440568" w:rsidP="009960E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Śniadanie </w:t>
      </w:r>
      <w:r w:rsidR="009960E8" w:rsidRPr="00DB4301">
        <w:rPr>
          <w:rFonts w:asciiTheme="minorHAnsi" w:hAnsiTheme="minorHAnsi" w:cstheme="minorHAnsi"/>
          <w:sz w:val="20"/>
          <w:szCs w:val="20"/>
        </w:rPr>
        <w:t>II</w:t>
      </w:r>
      <w:r>
        <w:rPr>
          <w:rFonts w:asciiTheme="minorHAnsi" w:hAnsiTheme="minorHAnsi" w:cstheme="minorHAnsi"/>
          <w:sz w:val="20"/>
          <w:szCs w:val="20"/>
        </w:rPr>
        <w:t>: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>
        <w:rPr>
          <w:rFonts w:asciiTheme="minorHAnsi" w:hAnsiTheme="minorHAnsi" w:cstheme="minorHAnsi"/>
          <w:sz w:val="20"/>
          <w:szCs w:val="20"/>
        </w:rPr>
        <w:t xml:space="preserve">; </w:t>
      </w:r>
      <w:r w:rsidR="009960E8" w:rsidRPr="00DB4301">
        <w:rPr>
          <w:rFonts w:asciiTheme="minorHAnsi" w:hAnsiTheme="minorHAnsi" w:cstheme="minorHAnsi"/>
          <w:sz w:val="20"/>
          <w:szCs w:val="20"/>
        </w:rPr>
        <w:t>dżem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Obiad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 Jarzynowa z ziemniakami</w:t>
      </w:r>
      <w:r w:rsidR="00440568">
        <w:rPr>
          <w:rFonts w:asciiTheme="minorHAnsi" w:hAnsiTheme="minorHAnsi" w:cstheme="minorHAnsi"/>
          <w:sz w:val="20"/>
          <w:szCs w:val="20"/>
        </w:rPr>
        <w:t>; m</w:t>
      </w:r>
      <w:r w:rsidRPr="00DB4301">
        <w:rPr>
          <w:rFonts w:asciiTheme="minorHAnsi" w:hAnsiTheme="minorHAnsi" w:cstheme="minorHAnsi"/>
          <w:sz w:val="20"/>
          <w:szCs w:val="20"/>
        </w:rPr>
        <w:t>akaron po włosku</w:t>
      </w:r>
      <w:r w:rsidR="00440568">
        <w:rPr>
          <w:rFonts w:asciiTheme="minorHAnsi" w:hAnsiTheme="minorHAnsi" w:cstheme="minorHAnsi"/>
          <w:sz w:val="20"/>
          <w:szCs w:val="20"/>
        </w:rPr>
        <w:t xml:space="preserve"> lub m</w:t>
      </w:r>
      <w:r w:rsidRPr="00DB4301">
        <w:rPr>
          <w:rFonts w:asciiTheme="minorHAnsi" w:hAnsiTheme="minorHAnsi" w:cstheme="minorHAnsi"/>
          <w:sz w:val="20"/>
          <w:szCs w:val="20"/>
        </w:rPr>
        <w:t>akaron z mięsem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Podw</w:t>
      </w:r>
      <w:r w:rsidR="00440568">
        <w:rPr>
          <w:rFonts w:asciiTheme="minorHAnsi" w:hAnsiTheme="minorHAnsi" w:cstheme="minorHAnsi"/>
          <w:sz w:val="20"/>
          <w:szCs w:val="20"/>
        </w:rPr>
        <w:t>ieczorek:</w:t>
      </w:r>
      <w:r w:rsidRPr="00DB4301">
        <w:rPr>
          <w:rFonts w:asciiTheme="minorHAnsi" w:hAnsiTheme="minorHAnsi" w:cstheme="minorHAnsi"/>
          <w:sz w:val="20"/>
          <w:szCs w:val="20"/>
        </w:rPr>
        <w:t xml:space="preserve"> jogurt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Kolacja</w:t>
      </w:r>
      <w:r w:rsidR="00440568">
        <w:rPr>
          <w:rFonts w:asciiTheme="minorHAnsi" w:hAnsiTheme="minorHAnsi" w:cstheme="minorHAnsi"/>
          <w:sz w:val="20"/>
          <w:szCs w:val="20"/>
        </w:rPr>
        <w:t>: b</w:t>
      </w:r>
      <w:r w:rsidRPr="00DB4301">
        <w:rPr>
          <w:rFonts w:asciiTheme="minorHAnsi" w:hAnsiTheme="minorHAnsi" w:cstheme="minorHAnsi"/>
          <w:sz w:val="20"/>
          <w:szCs w:val="20"/>
        </w:rPr>
        <w:t>ułka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440568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ser żółty</w:t>
      </w:r>
      <w:r w:rsidR="00440568">
        <w:rPr>
          <w:rFonts w:asciiTheme="minorHAnsi" w:hAnsiTheme="minorHAnsi" w:cstheme="minorHAnsi"/>
          <w:sz w:val="20"/>
          <w:szCs w:val="20"/>
        </w:rPr>
        <w:t>; baton drobiowy</w:t>
      </w:r>
      <w:r w:rsidRPr="00DB4301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960E8" w:rsidRPr="00DB4301" w:rsidRDefault="00F24681" w:rsidP="009960E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line id="_x0000_s1080" style="position:absolute;flip:y;z-index:251669504" from=".95pt,4.75pt" to="497.45pt,6.25pt"/>
        </w:pict>
      </w:r>
      <w:r>
        <w:rPr>
          <w:rFonts w:asciiTheme="minorHAnsi" w:hAnsiTheme="minorHAnsi" w:cstheme="minorHAnsi"/>
          <w:sz w:val="20"/>
          <w:szCs w:val="20"/>
        </w:rPr>
        <w:pict>
          <v:line id="_x0000_s1075" style="position:absolute;z-index:251664384" from=".1pt,5.7pt" to="487.6pt,5.7pt"/>
        </w:pic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b/>
          <w:bCs/>
          <w:sz w:val="20"/>
          <w:szCs w:val="20"/>
        </w:rPr>
        <w:t xml:space="preserve">   18.06 / piątek /</w:t>
      </w:r>
      <w:r w:rsidRPr="00DB4301">
        <w:rPr>
          <w:rFonts w:asciiTheme="minorHAnsi" w:hAnsiTheme="minorHAnsi" w:cstheme="minorHAnsi"/>
          <w:sz w:val="20"/>
          <w:szCs w:val="20"/>
        </w:rPr>
        <w:t xml:space="preserve">                                                  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440568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Owsianka  na mleku</w:t>
      </w:r>
      <w:r w:rsidR="00440568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chleb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pasztet </w:t>
      </w:r>
      <w:r w:rsidR="00EE7C7B">
        <w:rPr>
          <w:rFonts w:asciiTheme="minorHAnsi" w:hAnsiTheme="minorHAnsi" w:cstheme="minorHAnsi"/>
          <w:sz w:val="20"/>
          <w:szCs w:val="20"/>
        </w:rPr>
        <w:t xml:space="preserve">¼ 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440568">
        <w:rPr>
          <w:rFonts w:asciiTheme="minorHAnsi" w:hAnsiTheme="minorHAnsi" w:cstheme="minorHAnsi"/>
          <w:sz w:val="20"/>
          <w:szCs w:val="20"/>
        </w:rPr>
        <w:t xml:space="preserve">anie </w:t>
      </w:r>
      <w:r w:rsidRPr="00DB4301">
        <w:rPr>
          <w:rFonts w:asciiTheme="minorHAnsi" w:hAnsiTheme="minorHAnsi" w:cstheme="minorHAnsi"/>
          <w:sz w:val="20"/>
          <w:szCs w:val="20"/>
        </w:rPr>
        <w:t>II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pasztet </w:t>
      </w:r>
      <w:r w:rsidR="00EE7C7B">
        <w:rPr>
          <w:rFonts w:asciiTheme="minorHAnsi" w:hAnsiTheme="minorHAnsi" w:cstheme="minorHAnsi"/>
          <w:sz w:val="20"/>
          <w:szCs w:val="20"/>
        </w:rPr>
        <w:t xml:space="preserve">¼ 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Obiad</w:t>
      </w:r>
      <w:r w:rsidR="00440568">
        <w:rPr>
          <w:rFonts w:asciiTheme="minorHAnsi" w:hAnsiTheme="minorHAnsi" w:cstheme="minorHAnsi"/>
          <w:sz w:val="20"/>
          <w:szCs w:val="20"/>
        </w:rPr>
        <w:t>:   Krupnik;</w:t>
      </w:r>
      <w:r w:rsidRPr="00DB4301">
        <w:rPr>
          <w:rFonts w:asciiTheme="minorHAnsi" w:hAnsiTheme="minorHAnsi" w:cstheme="minorHAnsi"/>
          <w:sz w:val="20"/>
          <w:szCs w:val="20"/>
        </w:rPr>
        <w:t xml:space="preserve"> kotlet rybny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ziemniaki</w:t>
      </w:r>
      <w:r w:rsidR="00440568">
        <w:rPr>
          <w:rFonts w:asciiTheme="minorHAnsi" w:hAnsiTheme="minorHAnsi" w:cstheme="minorHAnsi"/>
          <w:sz w:val="20"/>
          <w:szCs w:val="20"/>
        </w:rPr>
        <w:t>; surówka z kapusty kiszonej;</w:t>
      </w:r>
      <w:r w:rsidRPr="00DB4301">
        <w:rPr>
          <w:rFonts w:asciiTheme="minorHAnsi" w:hAnsiTheme="minorHAnsi" w:cstheme="minorHAnsi"/>
          <w:sz w:val="20"/>
          <w:szCs w:val="20"/>
        </w:rPr>
        <w:t xml:space="preserve"> </w:t>
      </w:r>
      <w:r w:rsidR="00440568">
        <w:rPr>
          <w:rFonts w:asciiTheme="minorHAnsi" w:hAnsiTheme="minorHAnsi" w:cstheme="minorHAnsi"/>
          <w:sz w:val="20"/>
          <w:szCs w:val="20"/>
        </w:rPr>
        <w:t>r</w:t>
      </w:r>
      <w:r w:rsidRPr="00DB4301">
        <w:rPr>
          <w:rFonts w:asciiTheme="minorHAnsi" w:hAnsiTheme="minorHAnsi" w:cstheme="minorHAnsi"/>
          <w:sz w:val="20"/>
          <w:szCs w:val="20"/>
        </w:rPr>
        <w:t>yba gotowana w jarzynach</w:t>
      </w:r>
    </w:p>
    <w:p w:rsidR="009960E8" w:rsidRPr="00DB4301" w:rsidRDefault="00440568" w:rsidP="009960E8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Podwieczorek: 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jabłko</w:t>
      </w:r>
    </w:p>
    <w:p w:rsidR="009960E8" w:rsidRPr="00DB4301" w:rsidRDefault="009960E8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Kolacja</w:t>
      </w:r>
      <w:r w:rsidR="00440568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440568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twaróg</w:t>
      </w:r>
      <w:r w:rsidR="00440568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dżem</w:t>
      </w:r>
    </w:p>
    <w:p w:rsidR="009960E8" w:rsidRPr="00DB4301" w:rsidRDefault="009960E8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</w:t>
      </w:r>
    </w:p>
    <w:p w:rsidR="009960E8" w:rsidRPr="00DB4301" w:rsidRDefault="00F24681" w:rsidP="009960E8">
      <w:pPr>
        <w:pStyle w:val="Lista"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F24681">
        <w:rPr>
          <w:rFonts w:asciiTheme="minorHAnsi" w:hAnsiTheme="minorHAnsi" w:cstheme="minorHAnsi"/>
          <w:sz w:val="20"/>
          <w:szCs w:val="20"/>
        </w:rPr>
        <w:pict>
          <v:line id="_x0000_s1074" style="position:absolute;z-index:251663360" from=".9pt,1.2pt" to="483.3pt,1.2pt" strokeweight=".26mm"/>
        </w:pict>
      </w:r>
      <w:r w:rsidR="009960E8" w:rsidRPr="00DB4301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960E8" w:rsidRPr="00DB4301" w:rsidRDefault="009960E8" w:rsidP="009960E8">
      <w:pPr>
        <w:pStyle w:val="Lista"/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DB4301">
        <w:rPr>
          <w:rFonts w:asciiTheme="minorHAnsi" w:hAnsiTheme="minorHAnsi" w:cstheme="minorHAnsi"/>
          <w:b/>
          <w:sz w:val="20"/>
          <w:szCs w:val="20"/>
        </w:rPr>
        <w:t xml:space="preserve">   19.06  / sobota /</w:t>
      </w:r>
    </w:p>
    <w:p w:rsidR="009960E8" w:rsidRPr="00DB4301" w:rsidRDefault="009960E8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7925EC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</w:t>
      </w:r>
      <w:r w:rsidR="007925EC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Grysik na mleku</w:t>
      </w:r>
      <w:r w:rsidR="007925EC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chleb</w:t>
      </w:r>
      <w:r w:rsidR="007925EC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7925EC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7925EC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kiełbasa szynkowa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7925EC">
        <w:rPr>
          <w:rFonts w:asciiTheme="minorHAnsi" w:hAnsiTheme="minorHAnsi" w:cstheme="minorHAnsi"/>
          <w:sz w:val="20"/>
          <w:szCs w:val="20"/>
        </w:rPr>
        <w:t xml:space="preserve">anie </w:t>
      </w:r>
      <w:r w:rsidRPr="00DB4301">
        <w:rPr>
          <w:rFonts w:asciiTheme="minorHAnsi" w:hAnsiTheme="minorHAnsi" w:cstheme="minorHAnsi"/>
          <w:sz w:val="20"/>
          <w:szCs w:val="20"/>
        </w:rPr>
        <w:t>II</w:t>
      </w:r>
      <w:r w:rsidR="007925EC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7925EC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7925EC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kiełbasa szynkowa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 xml:space="preserve">Obiad: </w:t>
      </w:r>
      <w:r w:rsidR="007925EC">
        <w:rPr>
          <w:rFonts w:asciiTheme="minorHAnsi" w:hAnsiTheme="minorHAnsi" w:cstheme="minorHAnsi"/>
          <w:sz w:val="20"/>
          <w:szCs w:val="20"/>
        </w:rPr>
        <w:t>zupa g</w:t>
      </w:r>
      <w:r w:rsidRPr="00DB4301">
        <w:rPr>
          <w:rFonts w:asciiTheme="minorHAnsi" w:hAnsiTheme="minorHAnsi" w:cstheme="minorHAnsi"/>
          <w:sz w:val="20"/>
          <w:szCs w:val="20"/>
        </w:rPr>
        <w:t>rochowa z ziemniakami</w:t>
      </w:r>
      <w:r w:rsidR="007925EC">
        <w:rPr>
          <w:rFonts w:asciiTheme="minorHAnsi" w:hAnsiTheme="minorHAnsi" w:cstheme="minorHAnsi"/>
          <w:sz w:val="20"/>
          <w:szCs w:val="20"/>
        </w:rPr>
        <w:t>; zupa j</w:t>
      </w:r>
      <w:r w:rsidRPr="00DB4301">
        <w:rPr>
          <w:rFonts w:asciiTheme="minorHAnsi" w:hAnsiTheme="minorHAnsi" w:cstheme="minorHAnsi"/>
          <w:sz w:val="20"/>
          <w:szCs w:val="20"/>
        </w:rPr>
        <w:t>arzynowa b</w:t>
      </w:r>
      <w:r w:rsidR="007925EC">
        <w:rPr>
          <w:rFonts w:asciiTheme="minorHAnsi" w:hAnsiTheme="minorHAnsi" w:cstheme="minorHAnsi"/>
          <w:sz w:val="20"/>
          <w:szCs w:val="20"/>
        </w:rPr>
        <w:t xml:space="preserve">ez </w:t>
      </w:r>
      <w:r w:rsidRPr="00DB4301">
        <w:rPr>
          <w:rFonts w:asciiTheme="minorHAnsi" w:hAnsiTheme="minorHAnsi" w:cstheme="minorHAnsi"/>
          <w:sz w:val="20"/>
          <w:szCs w:val="20"/>
        </w:rPr>
        <w:t>ś</w:t>
      </w:r>
      <w:r w:rsidR="007925EC">
        <w:rPr>
          <w:rFonts w:asciiTheme="minorHAnsi" w:hAnsiTheme="minorHAnsi" w:cstheme="minorHAnsi"/>
          <w:sz w:val="20"/>
          <w:szCs w:val="20"/>
        </w:rPr>
        <w:t>mietany</w:t>
      </w:r>
      <w:r w:rsidRPr="00DB4301">
        <w:rPr>
          <w:rFonts w:asciiTheme="minorHAnsi" w:hAnsiTheme="minorHAnsi" w:cstheme="minorHAnsi"/>
          <w:sz w:val="20"/>
          <w:szCs w:val="20"/>
        </w:rPr>
        <w:t xml:space="preserve"> z pomidorami</w:t>
      </w:r>
      <w:r w:rsidR="007925EC">
        <w:rPr>
          <w:rFonts w:asciiTheme="minorHAnsi" w:hAnsiTheme="minorHAnsi" w:cstheme="minorHAnsi"/>
          <w:sz w:val="20"/>
          <w:szCs w:val="20"/>
        </w:rPr>
        <w:t>;  r</w:t>
      </w:r>
      <w:r w:rsidRPr="00DB4301">
        <w:rPr>
          <w:rFonts w:asciiTheme="minorHAnsi" w:hAnsiTheme="minorHAnsi" w:cstheme="minorHAnsi"/>
          <w:sz w:val="20"/>
          <w:szCs w:val="20"/>
        </w:rPr>
        <w:t>yż z dżemem i śmietaną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Podw</w:t>
      </w:r>
      <w:r w:rsidR="007925EC">
        <w:rPr>
          <w:rFonts w:asciiTheme="minorHAnsi" w:hAnsiTheme="minorHAnsi" w:cstheme="minorHAnsi"/>
          <w:sz w:val="20"/>
          <w:szCs w:val="20"/>
        </w:rPr>
        <w:t xml:space="preserve">ieczorek: 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herbatniki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Kolacja</w:t>
      </w:r>
      <w:r w:rsidR="007925EC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7925EC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7925EC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7925EC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ser topiony</w:t>
      </w:r>
      <w:r w:rsidR="007925EC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 xml:space="preserve">parówka  </w:t>
      </w:r>
    </w:p>
    <w:p w:rsidR="009960E8" w:rsidRPr="00DB4301" w:rsidRDefault="00F24681" w:rsidP="009960E8">
      <w:pPr>
        <w:pBdr>
          <w:bottom w:val="double" w:sz="1" w:space="2" w:color="000000"/>
        </w:pBdr>
        <w:ind w:right="-82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line id="_x0000_s1077" style="position:absolute;z-index:251666432" from="3.75pt,13.85pt" to="489.75pt,14.6pt"/>
        </w:pict>
      </w:r>
      <w:r>
        <w:rPr>
          <w:rFonts w:asciiTheme="minorHAnsi" w:hAnsiTheme="minorHAnsi" w:cstheme="minorHAnsi"/>
          <w:noProof/>
          <w:sz w:val="20"/>
          <w:szCs w:val="20"/>
        </w:rPr>
        <w:pict>
          <v:line id="_x0000_s1076" style="position:absolute;z-index:251665408" from="244.5pt,13.85pt" to="491.25pt,14.6pt"/>
        </w:pic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</w:t>
      </w:r>
    </w:p>
    <w:p w:rsidR="009960E8" w:rsidRPr="00DB4301" w:rsidRDefault="009960E8" w:rsidP="009960E8">
      <w:pPr>
        <w:rPr>
          <w:rFonts w:asciiTheme="minorHAnsi" w:hAnsiTheme="minorHAnsi" w:cstheme="minorHAnsi"/>
          <w:b/>
          <w:sz w:val="20"/>
          <w:szCs w:val="20"/>
        </w:rPr>
      </w:pPr>
      <w:r w:rsidRPr="00DB4301">
        <w:rPr>
          <w:rFonts w:asciiTheme="minorHAnsi" w:hAnsiTheme="minorHAnsi" w:cstheme="minorHAnsi"/>
          <w:b/>
          <w:sz w:val="20"/>
          <w:szCs w:val="20"/>
        </w:rPr>
        <w:t xml:space="preserve">  </w:t>
      </w:r>
    </w:p>
    <w:p w:rsidR="009960E8" w:rsidRPr="00DB4301" w:rsidRDefault="009960E8" w:rsidP="009960E8">
      <w:pPr>
        <w:rPr>
          <w:rFonts w:asciiTheme="minorHAnsi" w:hAnsiTheme="minorHAnsi" w:cstheme="minorHAnsi"/>
          <w:b/>
          <w:sz w:val="20"/>
          <w:szCs w:val="20"/>
        </w:rPr>
      </w:pPr>
      <w:r w:rsidRPr="00DB4301">
        <w:rPr>
          <w:rFonts w:asciiTheme="minorHAnsi" w:hAnsiTheme="minorHAnsi" w:cstheme="minorHAnsi"/>
          <w:b/>
          <w:sz w:val="20"/>
          <w:szCs w:val="20"/>
        </w:rPr>
        <w:t xml:space="preserve">   20.06 / niedziela /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EE7C7B">
        <w:rPr>
          <w:rFonts w:asciiTheme="minorHAnsi" w:hAnsiTheme="minorHAnsi" w:cstheme="minorHAnsi"/>
          <w:sz w:val="20"/>
          <w:szCs w:val="20"/>
        </w:rPr>
        <w:t xml:space="preserve">anie </w:t>
      </w:r>
      <w:r w:rsidRPr="00DB4301">
        <w:rPr>
          <w:rFonts w:asciiTheme="minorHAnsi" w:hAnsiTheme="minorHAnsi" w:cstheme="minorHAnsi"/>
          <w:sz w:val="20"/>
          <w:szCs w:val="20"/>
        </w:rPr>
        <w:t>I</w:t>
      </w:r>
      <w:r w:rsidR="00EE7C7B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Kawa z mlekiem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 chleb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dżem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</w:t>
      </w:r>
      <w:r w:rsidR="00EE7C7B">
        <w:rPr>
          <w:rFonts w:asciiTheme="minorHAnsi" w:hAnsiTheme="minorHAnsi" w:cstheme="minorHAnsi"/>
          <w:sz w:val="20"/>
          <w:szCs w:val="20"/>
        </w:rPr>
        <w:t>s</w:t>
      </w:r>
      <w:r w:rsidRPr="00DB4301">
        <w:rPr>
          <w:rFonts w:asciiTheme="minorHAnsi" w:hAnsiTheme="minorHAnsi" w:cstheme="minorHAnsi"/>
          <w:sz w:val="20"/>
          <w:szCs w:val="20"/>
        </w:rPr>
        <w:t xml:space="preserve">erek ze szczypiorkiem </w:t>
      </w:r>
      <w:r w:rsidR="00EE7C7B">
        <w:rPr>
          <w:rFonts w:asciiTheme="minorHAnsi" w:hAnsiTheme="minorHAnsi" w:cstheme="minorHAnsi"/>
          <w:sz w:val="20"/>
          <w:szCs w:val="20"/>
        </w:rPr>
        <w:t xml:space="preserve">½ 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EE7C7B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II</w:t>
      </w:r>
      <w:r w:rsidR="00EE7C7B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 xml:space="preserve">serek ze szczypiorkiem </w:t>
      </w:r>
      <w:r w:rsidR="00EE7C7B">
        <w:rPr>
          <w:rFonts w:asciiTheme="minorHAnsi" w:hAnsiTheme="minorHAnsi" w:cstheme="minorHAnsi"/>
          <w:sz w:val="20"/>
          <w:szCs w:val="20"/>
        </w:rPr>
        <w:t xml:space="preserve">½ 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 xml:space="preserve">Obiad: </w:t>
      </w:r>
      <w:r w:rsidR="00EE7C7B">
        <w:rPr>
          <w:rFonts w:asciiTheme="minorHAnsi" w:hAnsiTheme="minorHAnsi" w:cstheme="minorHAnsi"/>
          <w:sz w:val="20"/>
          <w:szCs w:val="20"/>
        </w:rPr>
        <w:t>r</w:t>
      </w:r>
      <w:r w:rsidRPr="00DB4301">
        <w:rPr>
          <w:rFonts w:asciiTheme="minorHAnsi" w:hAnsiTheme="minorHAnsi" w:cstheme="minorHAnsi"/>
          <w:sz w:val="20"/>
          <w:szCs w:val="20"/>
        </w:rPr>
        <w:t>yżanka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</w:t>
      </w:r>
      <w:r w:rsidR="00EE7C7B">
        <w:rPr>
          <w:rFonts w:asciiTheme="minorHAnsi" w:hAnsiTheme="minorHAnsi" w:cstheme="minorHAnsi"/>
          <w:sz w:val="20"/>
          <w:szCs w:val="20"/>
        </w:rPr>
        <w:t>f</w:t>
      </w:r>
      <w:r w:rsidRPr="00DB4301">
        <w:rPr>
          <w:rFonts w:asciiTheme="minorHAnsi" w:hAnsiTheme="minorHAnsi" w:cstheme="minorHAnsi"/>
          <w:sz w:val="20"/>
          <w:szCs w:val="20"/>
        </w:rPr>
        <w:t>ilet dr</w:t>
      </w:r>
      <w:r w:rsidR="00EE7C7B">
        <w:rPr>
          <w:rFonts w:asciiTheme="minorHAnsi" w:hAnsiTheme="minorHAnsi" w:cstheme="minorHAnsi"/>
          <w:sz w:val="20"/>
          <w:szCs w:val="20"/>
        </w:rPr>
        <w:t>obiowy</w:t>
      </w:r>
      <w:r w:rsidRPr="00DB4301">
        <w:rPr>
          <w:rFonts w:asciiTheme="minorHAnsi" w:hAnsiTheme="minorHAnsi" w:cstheme="minorHAnsi"/>
          <w:sz w:val="20"/>
          <w:szCs w:val="20"/>
        </w:rPr>
        <w:t xml:space="preserve"> gotowany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ziemniaki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 sos koperkowy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Podw</w:t>
      </w:r>
      <w:r w:rsidR="00EE7C7B">
        <w:rPr>
          <w:rFonts w:asciiTheme="minorHAnsi" w:hAnsiTheme="minorHAnsi" w:cstheme="minorHAnsi"/>
          <w:sz w:val="20"/>
          <w:szCs w:val="20"/>
        </w:rPr>
        <w:t>ieczorek</w:t>
      </w:r>
      <w:r w:rsidRPr="00DB4301">
        <w:rPr>
          <w:rFonts w:asciiTheme="minorHAnsi" w:hAnsiTheme="minorHAnsi" w:cstheme="minorHAnsi"/>
          <w:sz w:val="20"/>
          <w:szCs w:val="20"/>
        </w:rPr>
        <w:t xml:space="preserve">: wafel                                                                       </w:t>
      </w:r>
    </w:p>
    <w:p w:rsidR="009960E8" w:rsidRPr="00DB4301" w:rsidRDefault="009960E8" w:rsidP="009960E8">
      <w:pPr>
        <w:pBdr>
          <w:bottom w:val="single" w:sz="8" w:space="0" w:color="000000"/>
        </w:pBd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Kol</w:t>
      </w:r>
      <w:r w:rsidR="00EE7C7B">
        <w:rPr>
          <w:rFonts w:asciiTheme="minorHAnsi" w:hAnsiTheme="minorHAnsi" w:cstheme="minorHAnsi"/>
          <w:sz w:val="20"/>
          <w:szCs w:val="20"/>
        </w:rPr>
        <w:t>acja:</w:t>
      </w:r>
      <w:r w:rsidRPr="00DB4301">
        <w:rPr>
          <w:rFonts w:asciiTheme="minorHAnsi" w:hAnsiTheme="minorHAnsi" w:cstheme="minorHAnsi"/>
          <w:sz w:val="20"/>
          <w:szCs w:val="20"/>
        </w:rPr>
        <w:tab/>
        <w:t>Bułka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pasztet </w:t>
      </w:r>
      <w:r w:rsidR="00EE7C7B">
        <w:rPr>
          <w:rFonts w:asciiTheme="minorHAnsi" w:hAnsiTheme="minorHAnsi" w:cstheme="minorHAnsi"/>
          <w:sz w:val="20"/>
          <w:szCs w:val="20"/>
        </w:rPr>
        <w:t xml:space="preserve">¼; </w:t>
      </w:r>
      <w:r w:rsidRPr="00DB4301">
        <w:rPr>
          <w:rFonts w:asciiTheme="minorHAnsi" w:hAnsiTheme="minorHAnsi" w:cstheme="minorHAnsi"/>
          <w:sz w:val="20"/>
          <w:szCs w:val="20"/>
        </w:rPr>
        <w:t>baton drobiowy</w:t>
      </w:r>
    </w:p>
    <w:p w:rsidR="009960E8" w:rsidRPr="00DB4301" w:rsidRDefault="009960E8" w:rsidP="009960E8">
      <w:pPr>
        <w:pBdr>
          <w:bottom w:val="single" w:sz="8" w:space="0" w:color="000000"/>
        </w:pBd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9960E8" w:rsidRPr="00DB4301" w:rsidRDefault="009960E8" w:rsidP="009960E8">
      <w:pPr>
        <w:pStyle w:val="Lista"/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r w:rsidRPr="00DB4301">
        <w:rPr>
          <w:rFonts w:asciiTheme="minorHAnsi" w:hAnsiTheme="minorHAnsi" w:cstheme="minorHAnsi"/>
          <w:b/>
          <w:bCs/>
          <w:sz w:val="20"/>
          <w:szCs w:val="20"/>
        </w:rPr>
        <w:t xml:space="preserve">  21.06 / poniedziałek /</w:t>
      </w:r>
    </w:p>
    <w:p w:rsidR="009960E8" w:rsidRPr="00DB4301" w:rsidRDefault="009960E8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EE7C7B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</w:t>
      </w:r>
      <w:r w:rsidR="00EE7C7B">
        <w:rPr>
          <w:rFonts w:asciiTheme="minorHAnsi" w:hAnsiTheme="minorHAnsi" w:cstheme="minorHAnsi"/>
          <w:sz w:val="20"/>
          <w:szCs w:val="20"/>
        </w:rPr>
        <w:t>: r</w:t>
      </w:r>
      <w:r w:rsidRPr="00DB4301">
        <w:rPr>
          <w:rFonts w:asciiTheme="minorHAnsi" w:hAnsiTheme="minorHAnsi" w:cstheme="minorHAnsi"/>
          <w:sz w:val="20"/>
          <w:szCs w:val="20"/>
        </w:rPr>
        <w:t>yż na mleku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chleb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szynka drobiowa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EE7C7B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II</w:t>
      </w:r>
      <w:r w:rsidR="00EE7C7B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szynka drobiowa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 xml:space="preserve">Obiad: </w:t>
      </w:r>
      <w:r w:rsidR="00EE7C7B">
        <w:rPr>
          <w:rFonts w:asciiTheme="minorHAnsi" w:hAnsiTheme="minorHAnsi" w:cstheme="minorHAnsi"/>
          <w:sz w:val="20"/>
          <w:szCs w:val="20"/>
        </w:rPr>
        <w:t>zupa z</w:t>
      </w:r>
      <w:r w:rsidRPr="00DB4301">
        <w:rPr>
          <w:rFonts w:asciiTheme="minorHAnsi" w:hAnsiTheme="minorHAnsi" w:cstheme="minorHAnsi"/>
          <w:sz w:val="20"/>
          <w:szCs w:val="20"/>
        </w:rPr>
        <w:t>iemniaczana</w:t>
      </w:r>
      <w:r w:rsidR="00EE7C7B">
        <w:rPr>
          <w:rFonts w:asciiTheme="minorHAnsi" w:hAnsiTheme="minorHAnsi" w:cstheme="minorHAnsi"/>
          <w:sz w:val="20"/>
          <w:szCs w:val="20"/>
        </w:rPr>
        <w:t>; ł</w:t>
      </w:r>
      <w:r w:rsidRPr="00DB4301">
        <w:rPr>
          <w:rFonts w:asciiTheme="minorHAnsi" w:hAnsiTheme="minorHAnsi" w:cstheme="minorHAnsi"/>
          <w:sz w:val="20"/>
          <w:szCs w:val="20"/>
        </w:rPr>
        <w:t>azanki z kapustą</w:t>
      </w:r>
      <w:r w:rsidR="00EE7C7B">
        <w:rPr>
          <w:rFonts w:asciiTheme="minorHAnsi" w:hAnsiTheme="minorHAnsi" w:cstheme="minorHAnsi"/>
          <w:sz w:val="20"/>
          <w:szCs w:val="20"/>
        </w:rPr>
        <w:t>; m</w:t>
      </w:r>
      <w:r w:rsidRPr="00DB4301">
        <w:rPr>
          <w:rFonts w:asciiTheme="minorHAnsi" w:hAnsiTheme="minorHAnsi" w:cstheme="minorHAnsi"/>
          <w:sz w:val="20"/>
          <w:szCs w:val="20"/>
        </w:rPr>
        <w:t>akaron z serem</w:t>
      </w:r>
      <w:r w:rsidR="00EE7C7B">
        <w:rPr>
          <w:rFonts w:asciiTheme="minorHAnsi" w:hAnsiTheme="minorHAnsi" w:cstheme="minorHAnsi"/>
          <w:sz w:val="20"/>
          <w:szCs w:val="20"/>
        </w:rPr>
        <w:t>; makaron</w:t>
      </w:r>
      <w:r w:rsidRPr="00DB4301">
        <w:rPr>
          <w:rFonts w:asciiTheme="minorHAnsi" w:hAnsiTheme="minorHAnsi" w:cstheme="minorHAnsi"/>
          <w:sz w:val="20"/>
          <w:szCs w:val="20"/>
        </w:rPr>
        <w:t xml:space="preserve"> z jabłkiem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Podw</w:t>
      </w:r>
      <w:r w:rsidR="00EE7C7B">
        <w:rPr>
          <w:rFonts w:asciiTheme="minorHAnsi" w:hAnsiTheme="minorHAnsi" w:cstheme="minorHAnsi"/>
          <w:sz w:val="20"/>
          <w:szCs w:val="20"/>
        </w:rPr>
        <w:t>ieczorek</w:t>
      </w:r>
      <w:r w:rsidRPr="00DB4301">
        <w:rPr>
          <w:rFonts w:asciiTheme="minorHAnsi" w:hAnsiTheme="minorHAnsi" w:cstheme="minorHAnsi"/>
          <w:sz w:val="20"/>
          <w:szCs w:val="20"/>
        </w:rPr>
        <w:t>: paluszki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Kolacja: Bułka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jajko gotowane</w:t>
      </w:r>
      <w:r w:rsidR="00EE7C7B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>dżem</w:t>
      </w:r>
    </w:p>
    <w:p w:rsidR="009960E8" w:rsidRPr="00DB4301" w:rsidRDefault="00F24681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pict>
          <v:line id="_x0000_s1078" style="position:absolute;z-index:251667456" from="0,6.65pt" to="508.5pt,7.4pt"/>
        </w:pic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</w:t>
      </w:r>
    </w:p>
    <w:p w:rsidR="009960E8" w:rsidRPr="00DB4301" w:rsidRDefault="009960E8" w:rsidP="009960E8">
      <w:pPr>
        <w:rPr>
          <w:rFonts w:asciiTheme="minorHAnsi" w:hAnsiTheme="minorHAnsi" w:cstheme="minorHAnsi"/>
          <w:b/>
          <w:sz w:val="20"/>
          <w:szCs w:val="20"/>
        </w:rPr>
      </w:pPr>
      <w:r w:rsidRPr="00DB4301">
        <w:rPr>
          <w:rFonts w:asciiTheme="minorHAnsi" w:hAnsiTheme="minorHAnsi" w:cstheme="minorHAnsi"/>
          <w:b/>
          <w:sz w:val="20"/>
          <w:szCs w:val="20"/>
        </w:rPr>
        <w:t xml:space="preserve">  22.06 /wtorek /</w:t>
      </w:r>
    </w:p>
    <w:p w:rsidR="009960E8" w:rsidRPr="00DB4301" w:rsidRDefault="00EE7C7B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Śniadanie </w:t>
      </w:r>
      <w:r w:rsidR="009960E8" w:rsidRPr="00DB4301">
        <w:rPr>
          <w:rFonts w:asciiTheme="minorHAnsi" w:hAnsiTheme="minorHAnsi" w:cstheme="minorHAnsi"/>
          <w:sz w:val="20"/>
          <w:szCs w:val="20"/>
        </w:rPr>
        <w:t>I</w:t>
      </w:r>
      <w:r>
        <w:rPr>
          <w:rFonts w:asciiTheme="minorHAnsi" w:hAnsiTheme="minorHAnsi" w:cstheme="minorHAnsi"/>
          <w:sz w:val="20"/>
          <w:szCs w:val="20"/>
        </w:rPr>
        <w:t>: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 Kasza kukurydziana na mleku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chleb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pasztet </w:t>
      </w:r>
      <w:r>
        <w:rPr>
          <w:rFonts w:asciiTheme="minorHAnsi" w:hAnsiTheme="minorHAnsi" w:cstheme="minorHAnsi"/>
          <w:sz w:val="20"/>
          <w:szCs w:val="20"/>
        </w:rPr>
        <w:t xml:space="preserve">¼ </w:t>
      </w:r>
    </w:p>
    <w:p w:rsidR="009960E8" w:rsidRPr="00DB4301" w:rsidRDefault="009960E8" w:rsidP="009960E8">
      <w:pPr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Śniad</w:t>
      </w:r>
      <w:r w:rsidR="00EE7C7B">
        <w:rPr>
          <w:rFonts w:asciiTheme="minorHAnsi" w:hAnsiTheme="minorHAnsi" w:cstheme="minorHAnsi"/>
          <w:sz w:val="20"/>
          <w:szCs w:val="20"/>
        </w:rPr>
        <w:t>anie</w:t>
      </w:r>
      <w:r w:rsidRPr="00DB4301">
        <w:rPr>
          <w:rFonts w:asciiTheme="minorHAnsi" w:hAnsiTheme="minorHAnsi" w:cstheme="minorHAnsi"/>
          <w:sz w:val="20"/>
          <w:szCs w:val="20"/>
        </w:rPr>
        <w:t xml:space="preserve"> II</w:t>
      </w:r>
      <w:r w:rsidR="00EE7C7B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pasztet </w:t>
      </w:r>
      <w:r w:rsidR="00EE7C7B">
        <w:rPr>
          <w:rFonts w:asciiTheme="minorHAnsi" w:hAnsiTheme="minorHAnsi" w:cstheme="minorHAnsi"/>
          <w:sz w:val="20"/>
          <w:szCs w:val="20"/>
        </w:rPr>
        <w:t xml:space="preserve">¼ </w:t>
      </w:r>
    </w:p>
    <w:p w:rsidR="009960E8" w:rsidRPr="00DB4301" w:rsidRDefault="00EE7C7B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Obiad: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zupa pom</w:t>
      </w:r>
      <w:r w:rsidR="009960E8" w:rsidRPr="00DB4301">
        <w:rPr>
          <w:rFonts w:asciiTheme="minorHAnsi" w:hAnsiTheme="minorHAnsi" w:cstheme="minorHAnsi"/>
          <w:sz w:val="20"/>
          <w:szCs w:val="20"/>
        </w:rPr>
        <w:t>idorowa z ryżem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kotlet mielony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ziemniaki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sałata ze śmietaną</w:t>
      </w:r>
      <w:r>
        <w:rPr>
          <w:rFonts w:asciiTheme="minorHAnsi" w:hAnsiTheme="minorHAnsi" w:cstheme="minorHAnsi"/>
          <w:sz w:val="20"/>
          <w:szCs w:val="20"/>
        </w:rPr>
        <w:t>; p</w:t>
      </w:r>
      <w:r w:rsidR="009960E8" w:rsidRPr="00DB4301">
        <w:rPr>
          <w:rFonts w:asciiTheme="minorHAnsi" w:hAnsiTheme="minorHAnsi" w:cstheme="minorHAnsi"/>
          <w:sz w:val="20"/>
          <w:szCs w:val="20"/>
        </w:rPr>
        <w:t>ulpet gotowany</w:t>
      </w:r>
      <w:r>
        <w:rPr>
          <w:rFonts w:asciiTheme="minorHAnsi" w:hAnsiTheme="minorHAnsi" w:cstheme="minorHAnsi"/>
          <w:sz w:val="20"/>
          <w:szCs w:val="20"/>
        </w:rPr>
        <w:t>;</w:t>
      </w:r>
      <w:r w:rsidR="009960E8" w:rsidRPr="00DB4301">
        <w:rPr>
          <w:rFonts w:asciiTheme="minorHAnsi" w:hAnsiTheme="minorHAnsi" w:cstheme="minorHAnsi"/>
          <w:sz w:val="20"/>
          <w:szCs w:val="20"/>
        </w:rPr>
        <w:t xml:space="preserve"> marchewka gotowana</w:t>
      </w:r>
    </w:p>
    <w:p w:rsidR="009960E8" w:rsidRPr="00DB4301" w:rsidRDefault="009960E8" w:rsidP="009960E8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Podw</w:t>
      </w:r>
      <w:r w:rsidR="00EE7C7B">
        <w:rPr>
          <w:rFonts w:asciiTheme="minorHAnsi" w:hAnsiTheme="minorHAnsi" w:cstheme="minorHAnsi"/>
          <w:sz w:val="20"/>
          <w:szCs w:val="20"/>
        </w:rPr>
        <w:t>ieczorek:</w:t>
      </w:r>
      <w:r w:rsidRPr="00DB4301">
        <w:rPr>
          <w:rFonts w:asciiTheme="minorHAnsi" w:hAnsiTheme="minorHAnsi" w:cstheme="minorHAnsi"/>
          <w:sz w:val="20"/>
          <w:szCs w:val="20"/>
        </w:rPr>
        <w:t xml:space="preserve">  jabłko</w:t>
      </w:r>
    </w:p>
    <w:p w:rsidR="009960E8" w:rsidRPr="00EE7C7B" w:rsidRDefault="009960E8" w:rsidP="00EE7C7B">
      <w:pPr>
        <w:pStyle w:val="Lista"/>
        <w:spacing w:after="0"/>
        <w:rPr>
          <w:rFonts w:asciiTheme="minorHAnsi" w:hAnsiTheme="minorHAnsi" w:cstheme="minorHAnsi"/>
          <w:sz w:val="20"/>
          <w:szCs w:val="20"/>
        </w:rPr>
      </w:pPr>
      <w:r w:rsidRPr="00DB4301">
        <w:rPr>
          <w:rFonts w:asciiTheme="minorHAnsi" w:hAnsiTheme="minorHAnsi" w:cstheme="minorHAnsi"/>
          <w:sz w:val="20"/>
          <w:szCs w:val="20"/>
        </w:rPr>
        <w:t>Kolacja</w:t>
      </w:r>
      <w:r w:rsidR="00EE7C7B">
        <w:rPr>
          <w:rFonts w:asciiTheme="minorHAnsi" w:hAnsiTheme="minorHAnsi" w:cstheme="minorHAnsi"/>
          <w:sz w:val="20"/>
          <w:szCs w:val="20"/>
        </w:rPr>
        <w:t>:</w:t>
      </w:r>
      <w:r w:rsidRPr="00DB4301">
        <w:rPr>
          <w:rFonts w:asciiTheme="minorHAnsi" w:hAnsiTheme="minorHAnsi" w:cstheme="minorHAnsi"/>
          <w:sz w:val="20"/>
          <w:szCs w:val="20"/>
        </w:rPr>
        <w:t xml:space="preserve"> Bułka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masło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herbata</w:t>
      </w:r>
      <w:r w:rsidR="00EE7C7B">
        <w:rPr>
          <w:rFonts w:asciiTheme="minorHAnsi" w:hAnsiTheme="minorHAnsi" w:cstheme="minorHAnsi"/>
          <w:sz w:val="20"/>
          <w:szCs w:val="20"/>
        </w:rPr>
        <w:t>;</w:t>
      </w:r>
      <w:r w:rsidRPr="00DB4301">
        <w:rPr>
          <w:rFonts w:asciiTheme="minorHAnsi" w:hAnsiTheme="minorHAnsi" w:cstheme="minorHAnsi"/>
          <w:sz w:val="20"/>
          <w:szCs w:val="20"/>
        </w:rPr>
        <w:t xml:space="preserve">  serek topiony</w:t>
      </w:r>
      <w:r w:rsidR="00EE7C7B">
        <w:rPr>
          <w:rFonts w:asciiTheme="minorHAnsi" w:hAnsiTheme="minorHAnsi" w:cstheme="minorHAnsi"/>
          <w:sz w:val="20"/>
          <w:szCs w:val="20"/>
        </w:rPr>
        <w:t xml:space="preserve">; </w:t>
      </w:r>
      <w:r w:rsidRPr="00DB4301">
        <w:rPr>
          <w:rFonts w:asciiTheme="minorHAnsi" w:hAnsiTheme="minorHAnsi" w:cstheme="minorHAnsi"/>
          <w:sz w:val="20"/>
          <w:szCs w:val="20"/>
        </w:rPr>
        <w:t xml:space="preserve">dżem </w:t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</w:r>
      <w:r w:rsidRPr="00DB4301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DB4301"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                        </w:t>
      </w:r>
    </w:p>
    <w:p w:rsidR="009960E8" w:rsidRPr="00DB4301" w:rsidRDefault="009960E8" w:rsidP="009960E8">
      <w:pPr>
        <w:rPr>
          <w:rFonts w:asciiTheme="minorHAnsi" w:hAnsiTheme="minorHAnsi" w:cstheme="minorHAnsi"/>
          <w:b/>
          <w:sz w:val="20"/>
          <w:szCs w:val="20"/>
        </w:rPr>
      </w:pPr>
      <w:r w:rsidRPr="00DB4301">
        <w:rPr>
          <w:rFonts w:asciiTheme="minorHAnsi" w:hAnsiTheme="minorHAnsi" w:cstheme="minorHAnsi"/>
          <w:b/>
          <w:sz w:val="20"/>
          <w:szCs w:val="20"/>
        </w:rPr>
        <w:lastRenderedPageBreak/>
        <w:t xml:space="preserve">  </w:t>
      </w:r>
    </w:p>
    <w:p w:rsidR="00E71E89" w:rsidRPr="00A92C60" w:rsidRDefault="00A92C60" w:rsidP="00BC53C0">
      <w:pPr>
        <w:pStyle w:val="Nagwek1"/>
        <w:spacing w:after="120" w:line="276" w:lineRule="auto"/>
        <w:rPr>
          <w:rFonts w:asciiTheme="minorHAnsi" w:hAnsiTheme="minorHAnsi" w:cstheme="minorHAnsi"/>
          <w:b/>
          <w:bCs/>
          <w:smallCaps/>
          <w:color w:val="auto"/>
          <w:sz w:val="24"/>
          <w:szCs w:val="20"/>
        </w:rPr>
      </w:pPr>
      <w:r w:rsidRPr="00A92C60">
        <w:rPr>
          <w:rFonts w:asciiTheme="minorHAnsi" w:hAnsiTheme="minorHAnsi" w:cstheme="minorHAnsi"/>
          <w:b/>
          <w:bCs/>
          <w:smallCaps/>
          <w:color w:val="auto"/>
          <w:sz w:val="24"/>
          <w:szCs w:val="20"/>
        </w:rPr>
        <w:t xml:space="preserve">IV. </w:t>
      </w:r>
      <w:r w:rsidR="00E75598" w:rsidRPr="00A92C60">
        <w:rPr>
          <w:rFonts w:asciiTheme="minorHAnsi" w:hAnsiTheme="minorHAnsi" w:cstheme="minorHAnsi"/>
          <w:b/>
          <w:bCs/>
          <w:smallCaps/>
          <w:color w:val="auto"/>
          <w:sz w:val="24"/>
          <w:szCs w:val="20"/>
        </w:rPr>
        <w:t>P</w:t>
      </w:r>
      <w:r w:rsidR="00E71E89" w:rsidRPr="00A92C60">
        <w:rPr>
          <w:rFonts w:asciiTheme="minorHAnsi" w:hAnsiTheme="minorHAnsi" w:cstheme="minorHAnsi"/>
          <w:b/>
          <w:bCs/>
          <w:smallCaps/>
          <w:color w:val="auto"/>
          <w:sz w:val="24"/>
          <w:szCs w:val="20"/>
        </w:rPr>
        <w:t>rodukcja posiłków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A92C60" w:rsidRDefault="00A92C60" w:rsidP="00BC53C0">
      <w:pPr>
        <w:pStyle w:val="Tekstpodstawowy"/>
        <w:spacing w:line="276" w:lineRule="auto"/>
        <w:rPr>
          <w:rFonts w:asciiTheme="minorHAnsi" w:hAnsiTheme="minorHAnsi" w:cstheme="minorHAnsi"/>
          <w:b/>
          <w:smallCaps/>
          <w:sz w:val="20"/>
          <w:szCs w:val="20"/>
        </w:rPr>
      </w:pPr>
      <w:r w:rsidRPr="00A92C60">
        <w:rPr>
          <w:rFonts w:asciiTheme="minorHAnsi" w:hAnsiTheme="minorHAnsi" w:cstheme="minorHAnsi"/>
          <w:b/>
          <w:smallCaps/>
          <w:sz w:val="20"/>
          <w:szCs w:val="20"/>
        </w:rPr>
        <w:t xml:space="preserve">1. </w:t>
      </w:r>
      <w:r w:rsidR="00E75598" w:rsidRPr="00A92C60">
        <w:rPr>
          <w:rFonts w:asciiTheme="minorHAnsi" w:hAnsiTheme="minorHAnsi" w:cstheme="minorHAnsi"/>
          <w:b/>
          <w:smallCaps/>
          <w:sz w:val="20"/>
          <w:szCs w:val="20"/>
        </w:rPr>
        <w:t>O</w:t>
      </w:r>
      <w:r w:rsidR="00E71E89" w:rsidRPr="00A92C60">
        <w:rPr>
          <w:rFonts w:asciiTheme="minorHAnsi" w:hAnsiTheme="minorHAnsi" w:cstheme="minorHAnsi"/>
          <w:b/>
          <w:smallCaps/>
          <w:sz w:val="20"/>
          <w:szCs w:val="20"/>
        </w:rPr>
        <w:t>pis tech</w:t>
      </w:r>
      <w:r w:rsidR="00E75598" w:rsidRPr="00A92C60">
        <w:rPr>
          <w:rFonts w:asciiTheme="minorHAnsi" w:hAnsiTheme="minorHAnsi" w:cstheme="minorHAnsi"/>
          <w:b/>
          <w:smallCaps/>
          <w:sz w:val="20"/>
          <w:szCs w:val="20"/>
        </w:rPr>
        <w:t>nologii produkcji posiłków w K</w:t>
      </w:r>
      <w:r w:rsidR="00E71E89" w:rsidRPr="00A92C60">
        <w:rPr>
          <w:rFonts w:asciiTheme="minorHAnsi" w:hAnsiTheme="minorHAnsi" w:cstheme="minorHAnsi"/>
          <w:b/>
          <w:smallCaps/>
          <w:sz w:val="20"/>
          <w:szCs w:val="20"/>
        </w:rPr>
        <w:t>uchni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755B4B">
      <w:pPr>
        <w:pStyle w:val="Akapitzlist"/>
        <w:numPr>
          <w:ilvl w:val="0"/>
          <w:numId w:val="28"/>
        </w:numPr>
        <w:spacing w:line="276" w:lineRule="auto"/>
        <w:ind w:left="426" w:hanging="22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z w:val="20"/>
          <w:szCs w:val="20"/>
        </w:rPr>
        <w:t xml:space="preserve">Dostawa towaru </w:t>
      </w:r>
    </w:p>
    <w:p w:rsidR="00A92C60" w:rsidRDefault="00E71E89" w:rsidP="00A92C60">
      <w:pPr>
        <w:spacing w:line="276" w:lineRule="auto"/>
        <w:ind w:left="426" w:hanging="22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Proces technologiczny produkcji posiłków rozpoczyna</w:t>
      </w:r>
      <w:r w:rsidR="00852F05">
        <w:rPr>
          <w:rFonts w:asciiTheme="minorHAnsi" w:hAnsiTheme="minorHAnsi" w:cstheme="minorHAnsi"/>
          <w:sz w:val="20"/>
          <w:szCs w:val="20"/>
        </w:rPr>
        <w:t>ć</w:t>
      </w:r>
      <w:r w:rsidRPr="006621E3">
        <w:rPr>
          <w:rFonts w:asciiTheme="minorHAnsi" w:hAnsiTheme="minorHAnsi" w:cstheme="minorHAnsi"/>
          <w:sz w:val="20"/>
          <w:szCs w:val="20"/>
        </w:rPr>
        <w:t xml:space="preserve"> się</w:t>
      </w:r>
      <w:r w:rsidR="00852F05">
        <w:rPr>
          <w:rFonts w:asciiTheme="minorHAnsi" w:hAnsiTheme="minorHAnsi" w:cstheme="minorHAnsi"/>
          <w:sz w:val="20"/>
          <w:szCs w:val="20"/>
        </w:rPr>
        <w:t xml:space="preserve"> będzie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na stanowisku dostawy towarów. D</w:t>
      </w:r>
      <w:r w:rsidR="00852F05">
        <w:rPr>
          <w:rFonts w:asciiTheme="minorHAnsi" w:hAnsiTheme="minorHAnsi" w:cstheme="minorHAnsi"/>
          <w:sz w:val="20"/>
          <w:szCs w:val="20"/>
        </w:rPr>
        <w:t>ostarczone produkty kierowane będą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„drogą brudną” do miejsc ich magazynowania. Dzięki programowi komputerowemu, za pomocą którego prowadzona jest gospodarka magazynowa, t</w:t>
      </w:r>
      <w:r w:rsidR="00852F05">
        <w:rPr>
          <w:rFonts w:asciiTheme="minorHAnsi" w:hAnsiTheme="minorHAnsi" w:cstheme="minorHAnsi"/>
          <w:sz w:val="20"/>
          <w:szCs w:val="20"/>
        </w:rPr>
        <w:t>erminy oraz ilości dostaw będą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z góry</w:t>
      </w:r>
      <w:r w:rsidR="00852F05">
        <w:rPr>
          <w:rFonts w:asciiTheme="minorHAnsi" w:hAnsiTheme="minorHAnsi" w:cstheme="minorHAnsi"/>
          <w:sz w:val="20"/>
          <w:szCs w:val="20"/>
        </w:rPr>
        <w:t xml:space="preserve"> zaplanowane i ustalone. Pozwali</w:t>
      </w:r>
      <w:r w:rsidRPr="006621E3">
        <w:rPr>
          <w:rFonts w:asciiTheme="minorHAnsi" w:hAnsiTheme="minorHAnsi" w:cstheme="minorHAnsi"/>
          <w:sz w:val="20"/>
          <w:szCs w:val="20"/>
        </w:rPr>
        <w:t xml:space="preserve"> to na maksymalne skrócenie czasu przechowywania zakupionych produktów oraz sprawną organizację procesu. Bezzwłocznie po przyjęciu dostawy i rozlokowaniu artykułów spożywczych przeprowadzan</w:t>
      </w:r>
      <w:r w:rsidR="00852F05">
        <w:rPr>
          <w:rFonts w:asciiTheme="minorHAnsi" w:hAnsiTheme="minorHAnsi" w:cstheme="minorHAnsi"/>
          <w:sz w:val="20"/>
          <w:szCs w:val="20"/>
        </w:rPr>
        <w:t>e zostaną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określone czynności myjąco –dezynfekcyjne, mające na celu zmniejszenie ryzyka wtórnego zakażenia żywności. </w:t>
      </w:r>
    </w:p>
    <w:p w:rsidR="00E71E89" w:rsidRPr="006621E3" w:rsidRDefault="00E71E89" w:rsidP="00A92C60">
      <w:pPr>
        <w:spacing w:line="276" w:lineRule="auto"/>
        <w:ind w:left="426" w:hanging="22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Na tym etapie procesu technologicznego obowiązują</w:t>
      </w:r>
      <w:r w:rsidR="00A92C60">
        <w:rPr>
          <w:rFonts w:asciiTheme="minorHAnsi" w:hAnsiTheme="minorHAnsi" w:cstheme="minorHAnsi"/>
          <w:sz w:val="20"/>
          <w:szCs w:val="20"/>
        </w:rPr>
        <w:t xml:space="preserve"> m.in.</w:t>
      </w:r>
      <w:r w:rsidRPr="006621E3">
        <w:rPr>
          <w:rFonts w:asciiTheme="minorHAnsi" w:hAnsiTheme="minorHAnsi" w:cstheme="minorHAnsi"/>
          <w:sz w:val="20"/>
          <w:szCs w:val="20"/>
        </w:rPr>
        <w:t>:</w:t>
      </w:r>
    </w:p>
    <w:p w:rsidR="00E71E89" w:rsidRDefault="00A92C60" w:rsidP="00755B4B">
      <w:pPr>
        <w:numPr>
          <w:ilvl w:val="0"/>
          <w:numId w:val="6"/>
        </w:numPr>
        <w:spacing w:line="276" w:lineRule="auto"/>
        <w:ind w:left="426" w:hanging="2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Instrukcja przyjęcia surowców i materiałów pomocniczych oraz sposób ich magazynowania</w:t>
      </w:r>
    </w:p>
    <w:p w:rsidR="00A92C60" w:rsidRPr="006621E3" w:rsidRDefault="00A92C60" w:rsidP="00755B4B">
      <w:pPr>
        <w:numPr>
          <w:ilvl w:val="0"/>
          <w:numId w:val="6"/>
        </w:numPr>
        <w:spacing w:line="276" w:lineRule="auto"/>
        <w:ind w:left="426" w:hanging="2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Karta kontroli przyjęcia surowców i dodatków</w:t>
      </w:r>
    </w:p>
    <w:p w:rsidR="00E71E89" w:rsidRPr="006621E3" w:rsidRDefault="00A92C60" w:rsidP="00755B4B">
      <w:pPr>
        <w:numPr>
          <w:ilvl w:val="0"/>
          <w:numId w:val="6"/>
        </w:numPr>
        <w:spacing w:line="276" w:lineRule="auto"/>
        <w:ind w:left="426" w:hanging="2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Karta reklamacji/ niezgodność dostawy</w:t>
      </w:r>
    </w:p>
    <w:p w:rsidR="00E71E89" w:rsidRDefault="00E71E89" w:rsidP="00BC53C0">
      <w:pPr>
        <w:numPr>
          <w:ilvl w:val="0"/>
          <w:numId w:val="6"/>
        </w:numPr>
        <w:spacing w:line="276" w:lineRule="auto"/>
        <w:ind w:left="426" w:hanging="22"/>
        <w:jc w:val="both"/>
        <w:rPr>
          <w:rFonts w:asciiTheme="minorHAnsi" w:hAnsiTheme="minorHAnsi" w:cstheme="minorHAnsi"/>
          <w:sz w:val="20"/>
          <w:szCs w:val="20"/>
        </w:rPr>
      </w:pPr>
      <w:r w:rsidRPr="00A92C60">
        <w:rPr>
          <w:rFonts w:asciiTheme="minorHAnsi" w:hAnsiTheme="minorHAnsi" w:cstheme="minorHAnsi"/>
          <w:sz w:val="20"/>
          <w:szCs w:val="20"/>
        </w:rPr>
        <w:t>Instrukcja mycia i dezynfekcji pomieszczeń magazynowych</w:t>
      </w:r>
    </w:p>
    <w:p w:rsidR="00A92C60" w:rsidRPr="00A92C60" w:rsidRDefault="00A92C60" w:rsidP="00A92C60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755B4B">
      <w:pPr>
        <w:pStyle w:val="Akapitzlist"/>
        <w:numPr>
          <w:ilvl w:val="0"/>
          <w:numId w:val="28"/>
        </w:numPr>
        <w:spacing w:line="276" w:lineRule="auto"/>
        <w:ind w:left="426" w:firstLine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z w:val="20"/>
          <w:szCs w:val="20"/>
        </w:rPr>
        <w:t xml:space="preserve">Magazynowanie </w:t>
      </w:r>
    </w:p>
    <w:p w:rsidR="00E75598" w:rsidRPr="006621E3" w:rsidRDefault="00E71E89" w:rsidP="00E75598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 pomieszczeniach magaz</w:t>
      </w:r>
      <w:r w:rsidR="00852F05">
        <w:rPr>
          <w:rFonts w:asciiTheme="minorHAnsi" w:hAnsiTheme="minorHAnsi" w:cstheme="minorHAnsi"/>
          <w:sz w:val="20"/>
          <w:szCs w:val="20"/>
        </w:rPr>
        <w:t>ynowych produkty przechowywane będ</w:t>
      </w:r>
      <w:r w:rsidRPr="006621E3">
        <w:rPr>
          <w:rFonts w:asciiTheme="minorHAnsi" w:hAnsiTheme="minorHAnsi" w:cstheme="minorHAnsi"/>
          <w:sz w:val="20"/>
          <w:szCs w:val="20"/>
        </w:rPr>
        <w:t xml:space="preserve">ą w odpowiednich warunkach (wg instrukcji GMP – „Instrukcja magazynowania surowców”). </w:t>
      </w:r>
    </w:p>
    <w:p w:rsidR="00E71E89" w:rsidRPr="006621E3" w:rsidRDefault="00E71E89" w:rsidP="00E75598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Na bieżąco</w:t>
      </w:r>
      <w:r w:rsidR="00852F05">
        <w:rPr>
          <w:rFonts w:asciiTheme="minorHAnsi" w:hAnsiTheme="minorHAnsi" w:cstheme="minorHAnsi"/>
          <w:sz w:val="20"/>
          <w:szCs w:val="20"/>
        </w:rPr>
        <w:t xml:space="preserve"> powinny być kontrolowane</w:t>
      </w:r>
      <w:r w:rsidRPr="006621E3">
        <w:rPr>
          <w:rFonts w:asciiTheme="minorHAnsi" w:hAnsiTheme="minorHAnsi" w:cstheme="minorHAnsi"/>
          <w:sz w:val="20"/>
          <w:szCs w:val="20"/>
        </w:rPr>
        <w:t>:</w:t>
      </w:r>
    </w:p>
    <w:p w:rsidR="00E71E89" w:rsidRPr="006621E3" w:rsidRDefault="00E71E89" w:rsidP="00A92C60">
      <w:pPr>
        <w:numPr>
          <w:ilvl w:val="0"/>
          <w:numId w:val="7"/>
        </w:numPr>
        <w:spacing w:line="276" w:lineRule="auto"/>
        <w:ind w:left="851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wygląd i stan opakowa</w:t>
      </w:r>
      <w:r w:rsidR="00852F05">
        <w:rPr>
          <w:rFonts w:asciiTheme="minorHAnsi" w:hAnsiTheme="minorHAnsi" w:cstheme="minorHAnsi"/>
          <w:sz w:val="20"/>
          <w:szCs w:val="20"/>
        </w:rPr>
        <w:t>ń</w:t>
      </w:r>
    </w:p>
    <w:p w:rsidR="00E71E89" w:rsidRPr="006621E3" w:rsidRDefault="00E71E89" w:rsidP="00A92C60">
      <w:pPr>
        <w:numPr>
          <w:ilvl w:val="0"/>
          <w:numId w:val="7"/>
        </w:numPr>
        <w:spacing w:line="276" w:lineRule="auto"/>
        <w:ind w:left="851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czytelność i poprawność oznakowania, w tym terminu przydatności do spożycia</w:t>
      </w:r>
    </w:p>
    <w:p w:rsidR="00E71E89" w:rsidRPr="006621E3" w:rsidRDefault="00E71E89" w:rsidP="00A92C60">
      <w:pPr>
        <w:numPr>
          <w:ilvl w:val="0"/>
          <w:numId w:val="7"/>
        </w:numPr>
        <w:spacing w:line="276" w:lineRule="auto"/>
        <w:ind w:left="851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temperatura produktu oraz jego otoczenia</w:t>
      </w:r>
    </w:p>
    <w:p w:rsidR="00E71E89" w:rsidRDefault="00E71E89" w:rsidP="00A92C60">
      <w:pPr>
        <w:numPr>
          <w:ilvl w:val="0"/>
          <w:numId w:val="7"/>
        </w:numPr>
        <w:spacing w:line="276" w:lineRule="auto"/>
        <w:ind w:left="851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sposób segregacji i magazynowania</w:t>
      </w:r>
    </w:p>
    <w:p w:rsidR="00A92C60" w:rsidRPr="006621E3" w:rsidRDefault="00A92C60" w:rsidP="00A92C60">
      <w:pPr>
        <w:spacing w:line="276" w:lineRule="auto"/>
        <w:ind w:left="851"/>
        <w:jc w:val="both"/>
        <w:rPr>
          <w:rFonts w:asciiTheme="minorHAnsi" w:hAnsiTheme="minorHAnsi" w:cstheme="minorHAnsi"/>
          <w:sz w:val="20"/>
          <w:szCs w:val="20"/>
        </w:rPr>
      </w:pPr>
    </w:p>
    <w:p w:rsidR="00852F05" w:rsidRDefault="00852F05" w:rsidP="00E75598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Zapisy dokonywane będą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 w „Karcie kontroli magazynowania”. </w:t>
      </w:r>
    </w:p>
    <w:p w:rsidR="00E71E89" w:rsidRPr="006621E3" w:rsidRDefault="00E71E89" w:rsidP="00E75598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W razie stwierdzenia niezgodności </w:t>
      </w:r>
      <w:r w:rsidR="00852F05">
        <w:rPr>
          <w:rFonts w:asciiTheme="minorHAnsi" w:hAnsiTheme="minorHAnsi" w:cstheme="minorHAnsi"/>
          <w:sz w:val="20"/>
          <w:szCs w:val="20"/>
        </w:rPr>
        <w:t>muszą zostać podjęte i odnotowa</w:t>
      </w:r>
      <w:r w:rsidRPr="006621E3">
        <w:rPr>
          <w:rFonts w:asciiTheme="minorHAnsi" w:hAnsiTheme="minorHAnsi" w:cstheme="minorHAnsi"/>
          <w:sz w:val="20"/>
          <w:szCs w:val="20"/>
        </w:rPr>
        <w:t>ne działania korygujące.</w:t>
      </w:r>
    </w:p>
    <w:p w:rsidR="00E71E89" w:rsidRPr="006621E3" w:rsidRDefault="00E71E89" w:rsidP="00E75598">
      <w:pPr>
        <w:pStyle w:val="Tekstpodstawowywcity3"/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Magazynier wprowadza</w:t>
      </w:r>
      <w:r w:rsidR="00852F05">
        <w:rPr>
          <w:rFonts w:asciiTheme="minorHAnsi" w:hAnsiTheme="minorHAnsi" w:cstheme="minorHAnsi"/>
          <w:sz w:val="20"/>
          <w:szCs w:val="20"/>
        </w:rPr>
        <w:t>ć będzie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przyjęty towar do odpowiednich magazynów dokonując właściwej segregacji: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Artykuły sypkie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="00604F3F"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>- magazyn art. suchych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Artykuły nabiałowe 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  <w:t>- chłodnia nabiałowa</w:t>
      </w:r>
      <w:r w:rsidR="00852F05">
        <w:rPr>
          <w:rFonts w:asciiTheme="minorHAnsi" w:hAnsiTheme="minorHAnsi" w:cstheme="minorHAnsi"/>
          <w:sz w:val="20"/>
          <w:szCs w:val="20"/>
        </w:rPr>
        <w:t>/mleczna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Jaja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  <w:t>- magazyn jaj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Mięso, wędliny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="00604F3F"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>- oddzielne chłodnie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Artykuły zamrożone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  <w:t xml:space="preserve">- komora </w:t>
      </w:r>
      <w:r w:rsidR="00604F3F" w:rsidRPr="006621E3">
        <w:rPr>
          <w:rFonts w:asciiTheme="minorHAnsi" w:hAnsiTheme="minorHAnsi" w:cstheme="minorHAnsi"/>
          <w:sz w:val="20"/>
          <w:szCs w:val="20"/>
        </w:rPr>
        <w:t>mroźni cza lub zamrażarka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Warzywa, owoce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="00604F3F"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>- magazyn warzyw i owoców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Warzywa okopowe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  <w:t>- magazyn warzyw okopowych</w:t>
      </w:r>
    </w:p>
    <w:p w:rsidR="00E71E89" w:rsidRPr="006621E3" w:rsidRDefault="00E71E89" w:rsidP="00755B4B">
      <w:pPr>
        <w:numPr>
          <w:ilvl w:val="0"/>
          <w:numId w:val="20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Środki chemiczne</w:t>
      </w:r>
      <w:r w:rsidRPr="006621E3">
        <w:rPr>
          <w:rFonts w:asciiTheme="minorHAnsi" w:hAnsiTheme="minorHAnsi" w:cstheme="minorHAnsi"/>
          <w:sz w:val="20"/>
          <w:szCs w:val="20"/>
        </w:rPr>
        <w:tab/>
      </w:r>
      <w:r w:rsidRPr="006621E3">
        <w:rPr>
          <w:rFonts w:asciiTheme="minorHAnsi" w:hAnsiTheme="minorHAnsi" w:cstheme="minorHAnsi"/>
          <w:sz w:val="20"/>
          <w:szCs w:val="20"/>
        </w:rPr>
        <w:tab/>
        <w:t>- magazyn środków chemicznych</w:t>
      </w:r>
    </w:p>
    <w:p w:rsidR="00E71E89" w:rsidRPr="006621E3" w:rsidRDefault="00E71E89" w:rsidP="00E75598">
      <w:pPr>
        <w:spacing w:line="276" w:lineRule="auto"/>
        <w:ind w:left="426" w:firstLine="708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E75598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Na tym etapie korzysta się</w:t>
      </w:r>
      <w:r w:rsidR="00604F3F" w:rsidRPr="006621E3">
        <w:rPr>
          <w:rFonts w:asciiTheme="minorHAnsi" w:hAnsiTheme="minorHAnsi" w:cstheme="minorHAnsi"/>
          <w:sz w:val="20"/>
          <w:szCs w:val="20"/>
        </w:rPr>
        <w:t xml:space="preserve"> z następujących dokumentów</w:t>
      </w:r>
      <w:r w:rsidRPr="006621E3">
        <w:rPr>
          <w:rFonts w:asciiTheme="minorHAnsi" w:hAnsiTheme="minorHAnsi" w:cstheme="minorHAnsi"/>
          <w:sz w:val="20"/>
          <w:szCs w:val="20"/>
        </w:rPr>
        <w:t>:</w:t>
      </w:r>
    </w:p>
    <w:p w:rsidR="00E71E89" w:rsidRPr="006621E3" w:rsidRDefault="00E71E89" w:rsidP="00755B4B">
      <w:pPr>
        <w:numPr>
          <w:ilvl w:val="0"/>
          <w:numId w:val="8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Karta kontroli magazyno</w:t>
      </w:r>
      <w:r w:rsidR="00852F05">
        <w:rPr>
          <w:rFonts w:asciiTheme="minorHAnsi" w:hAnsiTheme="minorHAnsi" w:cstheme="minorHAnsi"/>
          <w:sz w:val="20"/>
          <w:szCs w:val="20"/>
        </w:rPr>
        <w:t>wania dla urządzeń chłodniczych</w:t>
      </w:r>
    </w:p>
    <w:p w:rsidR="00E71E89" w:rsidRPr="006621E3" w:rsidRDefault="00E71E89" w:rsidP="00755B4B">
      <w:pPr>
        <w:numPr>
          <w:ilvl w:val="0"/>
          <w:numId w:val="8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Karta kontro</w:t>
      </w:r>
      <w:r w:rsidR="00852F05">
        <w:rPr>
          <w:rFonts w:asciiTheme="minorHAnsi" w:hAnsiTheme="minorHAnsi" w:cstheme="minorHAnsi"/>
          <w:sz w:val="20"/>
          <w:szCs w:val="20"/>
        </w:rPr>
        <w:t>li magazynowania dla zamrażalek</w:t>
      </w:r>
    </w:p>
    <w:p w:rsidR="00E71E89" w:rsidRPr="006621E3" w:rsidRDefault="00E71E89" w:rsidP="00755B4B">
      <w:pPr>
        <w:numPr>
          <w:ilvl w:val="0"/>
          <w:numId w:val="8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Karta kontroli temperatury i wilgotnośc</w:t>
      </w:r>
      <w:r w:rsidR="00852F05">
        <w:rPr>
          <w:rFonts w:asciiTheme="minorHAnsi" w:hAnsiTheme="minorHAnsi" w:cstheme="minorHAnsi"/>
          <w:sz w:val="20"/>
          <w:szCs w:val="20"/>
        </w:rPr>
        <w:t>i w magazynie artykułów sypkich</w:t>
      </w:r>
    </w:p>
    <w:p w:rsidR="00852F05" w:rsidRDefault="00E71E89" w:rsidP="00755B4B">
      <w:pPr>
        <w:numPr>
          <w:ilvl w:val="0"/>
          <w:numId w:val="8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852F05">
        <w:rPr>
          <w:rFonts w:asciiTheme="minorHAnsi" w:hAnsiTheme="minorHAnsi" w:cstheme="minorHAnsi"/>
          <w:sz w:val="20"/>
          <w:szCs w:val="20"/>
        </w:rPr>
        <w:t>Instrukcja mycia i dezynfekcji pomieszczeń magazynowych</w:t>
      </w:r>
    </w:p>
    <w:p w:rsidR="00852F05" w:rsidRDefault="00852F05" w:rsidP="00755B4B">
      <w:pPr>
        <w:numPr>
          <w:ilvl w:val="0"/>
          <w:numId w:val="8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Karta sprzątania gruntowego magazynu</w:t>
      </w:r>
    </w:p>
    <w:p w:rsidR="00852F05" w:rsidRDefault="00852F05" w:rsidP="00755B4B">
      <w:pPr>
        <w:numPr>
          <w:ilvl w:val="0"/>
          <w:numId w:val="8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Instrukcja rozmrażania, mycia i dezynfekcji urządzeń chłodniczych</w:t>
      </w:r>
    </w:p>
    <w:p w:rsidR="00852F05" w:rsidRDefault="00852F05" w:rsidP="00755B4B">
      <w:pPr>
        <w:numPr>
          <w:ilvl w:val="0"/>
          <w:numId w:val="8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Karta sprzątania gruntowego chłodni mlecznej</w:t>
      </w:r>
    </w:p>
    <w:p w:rsidR="00852F05" w:rsidRDefault="00852F05" w:rsidP="00852F05">
      <w:pPr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:rsidR="00852F05" w:rsidRDefault="00852F05" w:rsidP="00852F05">
      <w:pPr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755B4B">
      <w:pPr>
        <w:pStyle w:val="Akapitzlist"/>
        <w:numPr>
          <w:ilvl w:val="0"/>
          <w:numId w:val="28"/>
        </w:numPr>
        <w:spacing w:line="276" w:lineRule="auto"/>
        <w:ind w:left="426" w:firstLine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z w:val="20"/>
          <w:szCs w:val="20"/>
        </w:rPr>
        <w:t>Opis produktu</w:t>
      </w:r>
    </w:p>
    <w:p w:rsidR="00604F3F" w:rsidRPr="006621E3" w:rsidRDefault="00E71E89" w:rsidP="00604F3F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Produkcja posiłków odbywa</w:t>
      </w:r>
      <w:r w:rsidR="00852F05">
        <w:rPr>
          <w:rFonts w:asciiTheme="minorHAnsi" w:hAnsiTheme="minorHAnsi" w:cstheme="minorHAnsi"/>
          <w:sz w:val="20"/>
          <w:szCs w:val="20"/>
        </w:rPr>
        <w:t>ć</w:t>
      </w:r>
      <w:r w:rsidRPr="006621E3">
        <w:rPr>
          <w:rFonts w:asciiTheme="minorHAnsi" w:hAnsiTheme="minorHAnsi" w:cstheme="minorHAnsi"/>
          <w:sz w:val="20"/>
          <w:szCs w:val="20"/>
        </w:rPr>
        <w:t xml:space="preserve"> się </w:t>
      </w:r>
      <w:r w:rsidR="00852F05">
        <w:rPr>
          <w:rFonts w:asciiTheme="minorHAnsi" w:hAnsiTheme="minorHAnsi" w:cstheme="minorHAnsi"/>
          <w:sz w:val="20"/>
          <w:szCs w:val="20"/>
        </w:rPr>
        <w:t xml:space="preserve">będzie </w:t>
      </w:r>
      <w:r w:rsidRPr="006621E3">
        <w:rPr>
          <w:rFonts w:asciiTheme="minorHAnsi" w:hAnsiTheme="minorHAnsi" w:cstheme="minorHAnsi"/>
          <w:sz w:val="20"/>
          <w:szCs w:val="20"/>
        </w:rPr>
        <w:t xml:space="preserve">według wyznaczonego jadłospisu, a poszczególne dania przygotowane są zgodnie z recepturami zawartymi w programie komputerowym </w:t>
      </w:r>
      <w:r w:rsidR="00604F3F" w:rsidRPr="006621E3">
        <w:rPr>
          <w:rFonts w:asciiTheme="minorHAnsi" w:hAnsiTheme="minorHAnsi" w:cstheme="minorHAnsi"/>
          <w:sz w:val="20"/>
          <w:szCs w:val="20"/>
        </w:rPr>
        <w:t xml:space="preserve">(Dietetyk, Wikt, </w:t>
      </w:r>
      <w:proofErr w:type="spellStart"/>
      <w:r w:rsidR="00604F3F" w:rsidRPr="006621E3">
        <w:rPr>
          <w:rFonts w:asciiTheme="minorHAnsi" w:hAnsiTheme="minorHAnsi" w:cstheme="minorHAnsi"/>
          <w:sz w:val="20"/>
          <w:szCs w:val="20"/>
        </w:rPr>
        <w:t>Lucullus</w:t>
      </w:r>
      <w:proofErr w:type="spellEnd"/>
      <w:r w:rsidR="00604F3F" w:rsidRPr="006621E3">
        <w:rPr>
          <w:rFonts w:asciiTheme="minorHAnsi" w:hAnsiTheme="minorHAnsi" w:cstheme="minorHAnsi"/>
          <w:sz w:val="20"/>
          <w:szCs w:val="20"/>
        </w:rPr>
        <w:t>)</w:t>
      </w:r>
      <w:r w:rsidRPr="006621E3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E71E89" w:rsidRPr="006621E3" w:rsidRDefault="00E71E89" w:rsidP="00604F3F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Do</w:t>
      </w:r>
      <w:r w:rsidR="00852F05">
        <w:rPr>
          <w:rFonts w:asciiTheme="minorHAnsi" w:hAnsiTheme="minorHAnsi" w:cstheme="minorHAnsi"/>
          <w:sz w:val="20"/>
          <w:szCs w:val="20"/>
        </w:rPr>
        <w:t xml:space="preserve"> każdego dania kucharze otrzymaj</w:t>
      </w:r>
      <w:r w:rsidRPr="006621E3">
        <w:rPr>
          <w:rFonts w:asciiTheme="minorHAnsi" w:hAnsiTheme="minorHAnsi" w:cstheme="minorHAnsi"/>
          <w:sz w:val="20"/>
          <w:szCs w:val="20"/>
        </w:rPr>
        <w:t>ą wydruk szczegółowej receptur</w:t>
      </w:r>
      <w:r w:rsidR="00852F05">
        <w:rPr>
          <w:rFonts w:asciiTheme="minorHAnsi" w:hAnsiTheme="minorHAnsi" w:cstheme="minorHAnsi"/>
          <w:sz w:val="20"/>
          <w:szCs w:val="20"/>
        </w:rPr>
        <w:t>y dań i według niej przygotowywać będą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potrawę</w:t>
      </w:r>
      <w:r w:rsidR="00604F3F" w:rsidRPr="006621E3">
        <w:rPr>
          <w:rFonts w:asciiTheme="minorHAnsi" w:hAnsiTheme="minorHAnsi" w:cstheme="minorHAnsi"/>
          <w:sz w:val="20"/>
          <w:szCs w:val="20"/>
        </w:rPr>
        <w:t>.</w:t>
      </w:r>
    </w:p>
    <w:p w:rsidR="00E71E89" w:rsidRPr="006621E3" w:rsidRDefault="00E71E89" w:rsidP="00604F3F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Do p</w:t>
      </w:r>
      <w:r w:rsidR="00852F05">
        <w:rPr>
          <w:rFonts w:asciiTheme="minorHAnsi" w:hAnsiTheme="minorHAnsi" w:cstheme="minorHAnsi"/>
          <w:sz w:val="20"/>
          <w:szCs w:val="20"/>
        </w:rPr>
        <w:t>rodukcji potraw wykorzystywane będ</w:t>
      </w:r>
      <w:r w:rsidRPr="006621E3">
        <w:rPr>
          <w:rFonts w:asciiTheme="minorHAnsi" w:hAnsiTheme="minorHAnsi" w:cstheme="minorHAnsi"/>
          <w:sz w:val="20"/>
          <w:szCs w:val="20"/>
        </w:rPr>
        <w:t>ą następujące grupy surowców:</w:t>
      </w:r>
    </w:p>
    <w:p w:rsidR="00E71E89" w:rsidRPr="006621E3" w:rsidRDefault="00E71E89" w:rsidP="00755B4B">
      <w:pPr>
        <w:numPr>
          <w:ilvl w:val="0"/>
          <w:numId w:val="21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mleko i produkty mleczarskie (mleko spożywcze, nabiał: jogurty, śmietana, masło, twaróg, kefiry, ser żółty)</w:t>
      </w:r>
    </w:p>
    <w:p w:rsidR="00E71E89" w:rsidRPr="006621E3" w:rsidRDefault="00E71E89" w:rsidP="00755B4B">
      <w:pPr>
        <w:numPr>
          <w:ilvl w:val="0"/>
          <w:numId w:val="21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ryby (mrożone)</w:t>
      </w:r>
    </w:p>
    <w:p w:rsidR="00E71E89" w:rsidRPr="006621E3" w:rsidRDefault="00E71E89" w:rsidP="00755B4B">
      <w:pPr>
        <w:numPr>
          <w:ilvl w:val="0"/>
          <w:numId w:val="21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drób (świeży i mrożony)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mięso (świeże i mrożone)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wędliny 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warzywa (świeże oraz pakowane próżniowo)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owoce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grzyby (pieczarki, grzyby suszone)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jaja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tłuszcze (olej, margaryna, masło)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artykuły sypkie (kasze, cukier, mąka, ryż, itp.)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makarony 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produkty sojowe (kostka sojowa, granulat sojowy)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inne produkty (kompoty, dżemy, przetwory w puszkach, przyprawy w słojach)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woda zdatna do picia</w:t>
      </w:r>
    </w:p>
    <w:p w:rsidR="00E71E89" w:rsidRPr="006621E3" w:rsidRDefault="00E71E89" w:rsidP="00755B4B">
      <w:pPr>
        <w:numPr>
          <w:ilvl w:val="0"/>
          <w:numId w:val="22"/>
        </w:numPr>
        <w:tabs>
          <w:tab w:val="clear" w:pos="72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surówki/sałatki (warzywa świeże, mrożone, suszone)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Produktem końcowym są posiłki składające się na całodzienne wyżywienie :</w:t>
      </w:r>
    </w:p>
    <w:p w:rsidR="00E71E89" w:rsidRDefault="00E71E89" w:rsidP="00604F3F">
      <w:pPr>
        <w:spacing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sym w:font="Wingdings 3" w:char="F0B6"/>
      </w:r>
      <w:r w:rsidRPr="006621E3">
        <w:rPr>
          <w:rFonts w:asciiTheme="minorHAnsi" w:hAnsiTheme="minorHAnsi" w:cstheme="minorHAnsi"/>
          <w:sz w:val="20"/>
          <w:szCs w:val="20"/>
        </w:rPr>
        <w:t xml:space="preserve"> Śniadanie – zupa mleczna, pieczywo, masło, dodatki, napój</w:t>
      </w:r>
      <w:r w:rsidR="00604F3F" w:rsidRPr="006621E3">
        <w:rPr>
          <w:rFonts w:asciiTheme="minorHAnsi" w:hAnsiTheme="minorHAnsi" w:cstheme="minorHAnsi"/>
          <w:sz w:val="20"/>
          <w:szCs w:val="20"/>
        </w:rPr>
        <w:t>, jogurt</w:t>
      </w:r>
      <w:r w:rsidR="00852F05">
        <w:rPr>
          <w:rFonts w:asciiTheme="minorHAnsi" w:hAnsiTheme="minorHAnsi" w:cstheme="minorHAnsi"/>
          <w:sz w:val="20"/>
          <w:szCs w:val="20"/>
        </w:rPr>
        <w:t xml:space="preserve"> (jako ekwiwalent zupy mlecznej)</w:t>
      </w:r>
    </w:p>
    <w:p w:rsidR="00E71E89" w:rsidRPr="006621E3" w:rsidRDefault="00E71E89" w:rsidP="00604F3F">
      <w:pPr>
        <w:spacing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sym w:font="Wingdings 3" w:char="F0B6"/>
      </w:r>
      <w:r w:rsidRPr="006621E3">
        <w:rPr>
          <w:rFonts w:asciiTheme="minorHAnsi" w:hAnsiTheme="minorHAnsi" w:cstheme="minorHAnsi"/>
          <w:sz w:val="20"/>
          <w:szCs w:val="20"/>
        </w:rPr>
        <w:t xml:space="preserve"> Zestaw obiadowy:</w:t>
      </w:r>
    </w:p>
    <w:p w:rsidR="00E71E89" w:rsidRPr="006621E3" w:rsidRDefault="00E71E89" w:rsidP="00755B4B">
      <w:pPr>
        <w:numPr>
          <w:ilvl w:val="0"/>
          <w:numId w:val="23"/>
        </w:numPr>
        <w:spacing w:line="276" w:lineRule="auto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zupa</w:t>
      </w:r>
    </w:p>
    <w:p w:rsidR="00E71E89" w:rsidRPr="006621E3" w:rsidRDefault="00E71E89" w:rsidP="00755B4B">
      <w:pPr>
        <w:numPr>
          <w:ilvl w:val="0"/>
          <w:numId w:val="23"/>
        </w:numPr>
        <w:spacing w:line="276" w:lineRule="auto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drugie danie - potrawa mączna lub danie złożone z:</w:t>
      </w:r>
    </w:p>
    <w:p w:rsidR="00E71E89" w:rsidRPr="006621E3" w:rsidRDefault="00E71E89" w:rsidP="00604F3F">
      <w:pPr>
        <w:spacing w:line="276" w:lineRule="auto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*dodatku skrobiowego (ziemniaki, ryż, makaron, kasza)</w:t>
      </w:r>
    </w:p>
    <w:p w:rsidR="00E71E89" w:rsidRPr="006621E3" w:rsidRDefault="00E71E89" w:rsidP="00604F3F">
      <w:pPr>
        <w:spacing w:line="276" w:lineRule="auto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*dodatku mięsnego (porcja mięsa, drobiu lub ryby)</w:t>
      </w:r>
    </w:p>
    <w:p w:rsidR="00E71E89" w:rsidRPr="006621E3" w:rsidRDefault="00E71E89" w:rsidP="00604F3F">
      <w:pPr>
        <w:spacing w:line="276" w:lineRule="auto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*surówek / sałatek / warzyw gotowanych</w:t>
      </w:r>
    </w:p>
    <w:p w:rsidR="00E71E89" w:rsidRDefault="00E71E89" w:rsidP="00755B4B">
      <w:pPr>
        <w:numPr>
          <w:ilvl w:val="0"/>
          <w:numId w:val="24"/>
        </w:numPr>
        <w:spacing w:line="276" w:lineRule="auto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napój</w:t>
      </w:r>
    </w:p>
    <w:p w:rsidR="00E71E89" w:rsidRDefault="00E71E89" w:rsidP="00604F3F">
      <w:pPr>
        <w:spacing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sym w:font="Wingdings 3" w:char="F0B6"/>
      </w:r>
      <w:r w:rsidRPr="006621E3">
        <w:rPr>
          <w:rFonts w:asciiTheme="minorHAnsi" w:hAnsiTheme="minorHAnsi" w:cstheme="minorHAnsi"/>
          <w:sz w:val="20"/>
          <w:szCs w:val="20"/>
        </w:rPr>
        <w:t xml:space="preserve"> Kolacja – pieczywo, dodatki, napój</w:t>
      </w:r>
    </w:p>
    <w:p w:rsidR="00852F05" w:rsidRDefault="00852F05" w:rsidP="00604F3F">
      <w:pPr>
        <w:spacing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Dodatkowo w diecie 5-posiłkowej: </w:t>
      </w:r>
    </w:p>
    <w:p w:rsidR="00852F05" w:rsidRDefault="00852F05" w:rsidP="00852F05">
      <w:pPr>
        <w:spacing w:line="276" w:lineRule="auto"/>
        <w:ind w:left="5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</w:t>
      </w:r>
      <w:r w:rsidRPr="00852F05">
        <w:rPr>
          <w:rFonts w:asciiTheme="minorHAnsi" w:hAnsiTheme="minorHAnsi" w:cstheme="minorHAnsi"/>
          <w:sz w:val="20"/>
          <w:szCs w:val="20"/>
        </w:rPr>
        <w:t>II śniadanie – np. owoc, bułka masłem, dżem</w:t>
      </w:r>
    </w:p>
    <w:p w:rsidR="00852F05" w:rsidRDefault="00852F05" w:rsidP="00852F05">
      <w:pPr>
        <w:spacing w:line="276" w:lineRule="auto"/>
        <w:ind w:left="5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- podwieczorek – jogurt, owoc, wafelek itp. </w:t>
      </w:r>
    </w:p>
    <w:p w:rsidR="00852F05" w:rsidRPr="00852F05" w:rsidRDefault="00852F05" w:rsidP="00852F05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755B4B">
      <w:pPr>
        <w:pStyle w:val="Akapitzlist"/>
        <w:numPr>
          <w:ilvl w:val="0"/>
          <w:numId w:val="28"/>
        </w:numPr>
        <w:spacing w:line="276" w:lineRule="auto"/>
        <w:ind w:left="426" w:firstLine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z w:val="20"/>
          <w:szCs w:val="20"/>
        </w:rPr>
        <w:t xml:space="preserve">Przygotowanie surowców do produkcji – obróbka wstępna </w:t>
      </w:r>
    </w:p>
    <w:p w:rsidR="00E71E89" w:rsidRPr="006621E3" w:rsidRDefault="00E71E89" w:rsidP="00604F3F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Etap ten ma na celu przygotowanie wszystkich surowców podstawowych i pomocniczych do kolejnych etapów procesu produkcyjnego. </w:t>
      </w:r>
    </w:p>
    <w:p w:rsidR="00E71E89" w:rsidRPr="006621E3" w:rsidRDefault="00E71E89" w:rsidP="00604F3F">
      <w:pPr>
        <w:pStyle w:val="Tekstpodstawowy3"/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Surowce do obróbki wstępnej są pobierane z magazynów na podstawie asygnat (przygotowanych na określoną liczbę żywionych), ważone i przekazywane na właściwe wydzielone stanowiska obróbki wstępnej: warzyw (obieralnia), mięsa, potraw mącznych, stanowisko rozmrażania (lodówka zapasowa w chłodni) i inne.</w:t>
      </w:r>
    </w:p>
    <w:p w:rsidR="00E71E89" w:rsidRPr="006621E3" w:rsidRDefault="00E71E89" w:rsidP="00604F3F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z w:val="20"/>
          <w:szCs w:val="20"/>
        </w:rPr>
        <w:lastRenderedPageBreak/>
        <w:t>Etap I obróbki wstępnej</w:t>
      </w:r>
      <w:r w:rsidRPr="006621E3">
        <w:rPr>
          <w:rFonts w:asciiTheme="minorHAnsi" w:hAnsiTheme="minorHAnsi" w:cstheme="minorHAnsi"/>
          <w:sz w:val="20"/>
          <w:szCs w:val="20"/>
        </w:rPr>
        <w:t xml:space="preserve"> - ma na celu doprowadzić do usunięcia zanieczyszczeń i niejadalnych części żywności, a także w przypadku surowców mrożonych ich rozmrożenie. W zależności od rodzaju surowca podejmowane są następujące czynności:</w:t>
      </w:r>
    </w:p>
    <w:p w:rsidR="00E71E89" w:rsidRPr="006621E3" w:rsidRDefault="00E71E89" w:rsidP="00755B4B">
      <w:pPr>
        <w:numPr>
          <w:ilvl w:val="0"/>
          <w:numId w:val="9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sortowanie</w:t>
      </w:r>
    </w:p>
    <w:p w:rsidR="00E71E89" w:rsidRPr="006621E3" w:rsidRDefault="00E71E89" w:rsidP="00755B4B">
      <w:pPr>
        <w:numPr>
          <w:ilvl w:val="0"/>
          <w:numId w:val="9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mycie</w:t>
      </w:r>
    </w:p>
    <w:p w:rsidR="00E71E89" w:rsidRPr="006621E3" w:rsidRDefault="00E71E89" w:rsidP="00755B4B">
      <w:pPr>
        <w:numPr>
          <w:ilvl w:val="0"/>
          <w:numId w:val="9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oczyszczanie i obieranie</w:t>
      </w:r>
    </w:p>
    <w:p w:rsidR="00E71E89" w:rsidRPr="006621E3" w:rsidRDefault="00E71E89" w:rsidP="00755B4B">
      <w:pPr>
        <w:numPr>
          <w:ilvl w:val="0"/>
          <w:numId w:val="9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płukanie</w:t>
      </w:r>
    </w:p>
    <w:p w:rsidR="00E71E89" w:rsidRPr="006621E3" w:rsidRDefault="00E71E89" w:rsidP="00755B4B">
      <w:pPr>
        <w:numPr>
          <w:ilvl w:val="0"/>
          <w:numId w:val="9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rozmrażanie</w:t>
      </w:r>
    </w:p>
    <w:p w:rsidR="00E71E89" w:rsidRPr="006621E3" w:rsidRDefault="00E71E89" w:rsidP="00755B4B">
      <w:pPr>
        <w:numPr>
          <w:ilvl w:val="0"/>
          <w:numId w:val="9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mycie i dezynfekcja jaj (metoda termiczna)</w:t>
      </w:r>
    </w:p>
    <w:p w:rsidR="00E71E89" w:rsidRPr="006621E3" w:rsidRDefault="00E71E89" w:rsidP="00604F3F">
      <w:pPr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604F3F">
      <w:pPr>
        <w:tabs>
          <w:tab w:val="left" w:pos="567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z w:val="20"/>
          <w:szCs w:val="20"/>
        </w:rPr>
        <w:t>Etap II obróbki wstępnej</w:t>
      </w:r>
      <w:r w:rsidRPr="006621E3">
        <w:rPr>
          <w:rFonts w:asciiTheme="minorHAnsi" w:hAnsiTheme="minorHAnsi" w:cstheme="minorHAnsi"/>
          <w:sz w:val="20"/>
          <w:szCs w:val="20"/>
        </w:rPr>
        <w:t xml:space="preserve"> – polega na przygotowaniu półproduktu (oczyszczonego surowca) do obróbki termicznej lub do końcowego wykończenia. Obejmuje:</w:t>
      </w:r>
    </w:p>
    <w:p w:rsidR="00E71E89" w:rsidRPr="006621E3" w:rsidRDefault="00E71E89" w:rsidP="00755B4B">
      <w:pPr>
        <w:numPr>
          <w:ilvl w:val="0"/>
          <w:numId w:val="10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rozdrabnianie warzyw do gotowania lub do surówek</w:t>
      </w:r>
    </w:p>
    <w:p w:rsidR="00E71E89" w:rsidRPr="006621E3" w:rsidRDefault="00E71E89" w:rsidP="00755B4B">
      <w:pPr>
        <w:numPr>
          <w:ilvl w:val="0"/>
          <w:numId w:val="10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rozdrabnianie, krojenie lub porcjowanie mięsa i ryb</w:t>
      </w:r>
    </w:p>
    <w:p w:rsidR="00E71E89" w:rsidRPr="006621E3" w:rsidRDefault="00E71E89" w:rsidP="00755B4B">
      <w:pPr>
        <w:numPr>
          <w:ilvl w:val="0"/>
          <w:numId w:val="10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filetowanie ryb</w:t>
      </w:r>
    </w:p>
    <w:p w:rsidR="00E71E89" w:rsidRPr="006621E3" w:rsidRDefault="00E71E89" w:rsidP="00755B4B">
      <w:pPr>
        <w:numPr>
          <w:ilvl w:val="0"/>
          <w:numId w:val="10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mieszanie składników (sałatek, surówek, mięs rozdrobnionych z warzywami lub soją, itp.,) </w:t>
      </w:r>
    </w:p>
    <w:p w:rsidR="00E71E89" w:rsidRPr="006621E3" w:rsidRDefault="00E71E89" w:rsidP="00755B4B">
      <w:pPr>
        <w:numPr>
          <w:ilvl w:val="0"/>
          <w:numId w:val="10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zagniatanie i formowanie ciasta</w:t>
      </w:r>
    </w:p>
    <w:p w:rsidR="00E71E89" w:rsidRPr="006621E3" w:rsidRDefault="00E71E89" w:rsidP="00755B4B">
      <w:pPr>
        <w:numPr>
          <w:ilvl w:val="0"/>
          <w:numId w:val="10"/>
        </w:numPr>
        <w:tabs>
          <w:tab w:val="clear" w:pos="1440"/>
          <w:tab w:val="num" w:pos="1134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panierowanie</w:t>
      </w:r>
    </w:p>
    <w:p w:rsidR="00E71E89" w:rsidRPr="006621E3" w:rsidRDefault="00E71E89" w:rsidP="00755B4B">
      <w:pPr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faszerowanie</w:t>
      </w:r>
    </w:p>
    <w:p w:rsidR="00E71E89" w:rsidRPr="006621E3" w:rsidRDefault="00E71E89" w:rsidP="00604F3F">
      <w:pPr>
        <w:spacing w:line="276" w:lineRule="auto"/>
        <w:ind w:left="1440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604F3F">
      <w:pPr>
        <w:spacing w:line="276" w:lineRule="auto"/>
        <w:ind w:left="426"/>
        <w:jc w:val="both"/>
        <w:rPr>
          <w:rFonts w:asciiTheme="minorHAnsi" w:hAnsiTheme="minorHAnsi" w:cstheme="minorHAnsi"/>
          <w:b/>
          <w:bCs/>
          <w:i/>
          <w:sz w:val="20"/>
          <w:szCs w:val="20"/>
          <w:u w:val="single"/>
        </w:rPr>
      </w:pPr>
      <w:r w:rsidRPr="006621E3">
        <w:rPr>
          <w:rFonts w:asciiTheme="minorHAnsi" w:hAnsiTheme="minorHAnsi" w:cstheme="minorHAnsi"/>
          <w:b/>
          <w:bCs/>
          <w:i/>
          <w:sz w:val="20"/>
          <w:szCs w:val="20"/>
          <w:u w:val="single"/>
        </w:rPr>
        <w:t>Wymagania ogólne na etapie przygotowania surowców:</w:t>
      </w:r>
    </w:p>
    <w:p w:rsidR="00E71E89" w:rsidRPr="006621E3" w:rsidRDefault="00E71E89" w:rsidP="00755B4B">
      <w:pPr>
        <w:numPr>
          <w:ilvl w:val="1"/>
          <w:numId w:val="10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wszystkie surowce używane do produkcji muszą być najwyższej jakości dobrane na podstawie szczegółowej analizy dostawców i przeprowadzonych prób technologicznych (np. ziemniaki, makaron, warzywa itp.).</w:t>
      </w:r>
    </w:p>
    <w:p w:rsidR="00E71E89" w:rsidRPr="006621E3" w:rsidRDefault="00E71E89" w:rsidP="00755B4B">
      <w:pPr>
        <w:numPr>
          <w:ilvl w:val="1"/>
          <w:numId w:val="10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należy unikać niebezpieczeństwa zanieczyszczenia surowców podczas obróbki oraz stykania się różnych surowców,</w:t>
      </w:r>
    </w:p>
    <w:p w:rsidR="00E71E89" w:rsidRPr="006621E3" w:rsidRDefault="00E71E89" w:rsidP="00755B4B">
      <w:pPr>
        <w:numPr>
          <w:ilvl w:val="1"/>
          <w:numId w:val="10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należy wydzielić odrębne stanowiska do obróbki, oraz ich wyposażenie, nie dopuszczać do zetknięcia z surowcami personelu obsługującego inne czynności,</w:t>
      </w:r>
    </w:p>
    <w:p w:rsidR="00E71E89" w:rsidRPr="006621E3" w:rsidRDefault="00E71E89" w:rsidP="00755B4B">
      <w:pPr>
        <w:numPr>
          <w:ilvl w:val="1"/>
          <w:numId w:val="10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należy zapewnić wyjątkowe warunki higieniczno-sanitarne (dezynfekcja powierzchni i drobnego sprzętu, stosowanie przez pracowników dodatkowych środków ostrożności, czyli rękawiczek i maseczek) </w:t>
      </w:r>
    </w:p>
    <w:p w:rsidR="00E71E89" w:rsidRPr="006621E3" w:rsidRDefault="00E71E89" w:rsidP="00755B4B">
      <w:pPr>
        <w:numPr>
          <w:ilvl w:val="1"/>
          <w:numId w:val="10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pracownicy muszą w najwyższym stopniu dbać o higienę osobistą i czystość stanowiska pracy.</w:t>
      </w:r>
    </w:p>
    <w:p w:rsidR="00E71E89" w:rsidRPr="006621E3" w:rsidRDefault="00E71E89" w:rsidP="00BC53C0">
      <w:pPr>
        <w:spacing w:line="276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755B4B">
      <w:pPr>
        <w:pStyle w:val="Akapitzlist"/>
        <w:numPr>
          <w:ilvl w:val="0"/>
          <w:numId w:val="28"/>
        </w:numPr>
        <w:spacing w:line="276" w:lineRule="auto"/>
        <w:ind w:left="426" w:firstLine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sz w:val="20"/>
          <w:szCs w:val="20"/>
        </w:rPr>
        <w:t>Obróbka termiczna (gotowanie, smażenie, pieczenie, duszenie)</w:t>
      </w:r>
    </w:p>
    <w:p w:rsidR="00E71E89" w:rsidRPr="006621E3" w:rsidRDefault="00E71E89" w:rsidP="00604F3F">
      <w:pPr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Proces obróbki właściwej (termicznej) musi następować natychmiast po przygotowaniu wstępnym, ma to zapobiec stratom, pogorszeniu się jakości i wzrostowi drobnoustrojów. Obróbka termiczna ma zapewnić:</w:t>
      </w:r>
    </w:p>
    <w:p w:rsidR="00E71E89" w:rsidRPr="006621E3" w:rsidRDefault="00E71E89" w:rsidP="00755B4B">
      <w:pPr>
        <w:numPr>
          <w:ilvl w:val="0"/>
          <w:numId w:val="14"/>
        </w:numPr>
        <w:tabs>
          <w:tab w:val="clear" w:pos="1440"/>
          <w:tab w:val="num" w:pos="993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odpowiednią konsystencję i smak potrawy poprzez wydzielenie z mięsa i ryb substancji wyciągowych, a z warzyw i owoców substancji aromatycznych,</w:t>
      </w:r>
    </w:p>
    <w:p w:rsidR="00E71E89" w:rsidRPr="006621E3" w:rsidRDefault="00E71E89" w:rsidP="00755B4B">
      <w:pPr>
        <w:numPr>
          <w:ilvl w:val="0"/>
          <w:numId w:val="14"/>
        </w:numPr>
        <w:tabs>
          <w:tab w:val="clear" w:pos="1440"/>
          <w:tab w:val="num" w:pos="993"/>
        </w:tabs>
        <w:spacing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podniesienie strawności potraw w wyniku rozklejenia skrobi, denaturacji (ścięcia) białek, itp.,</w:t>
      </w:r>
    </w:p>
    <w:p w:rsidR="00E71E89" w:rsidRPr="006621E3" w:rsidRDefault="00E71E89" w:rsidP="00755B4B">
      <w:pPr>
        <w:pStyle w:val="Tekstpodstawowy"/>
        <w:numPr>
          <w:ilvl w:val="0"/>
          <w:numId w:val="14"/>
        </w:numPr>
        <w:tabs>
          <w:tab w:val="clear" w:pos="1440"/>
          <w:tab w:val="num" w:pos="993"/>
        </w:tabs>
        <w:spacing w:after="0" w:line="276" w:lineRule="auto"/>
        <w:ind w:left="993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unieszkodliwienie flory bakteryjnej nagromadzonej w czasie czynności przygotowawczych.</w:t>
      </w:r>
    </w:p>
    <w:p w:rsidR="00E71E89" w:rsidRPr="006621E3" w:rsidRDefault="00E71E89" w:rsidP="00604F3F">
      <w:pPr>
        <w:spacing w:line="276" w:lineRule="auto"/>
        <w:ind w:left="709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6621E3">
        <w:rPr>
          <w:rFonts w:asciiTheme="minorHAnsi" w:hAnsiTheme="minorHAnsi" w:cstheme="minorHAnsi"/>
          <w:i/>
          <w:sz w:val="20"/>
          <w:szCs w:val="20"/>
          <w:u w:val="single"/>
        </w:rPr>
        <w:t>Obróbka termiczna polega na poddawaniu półproduktu działaniu wysokich temperatur poprzez:</w:t>
      </w:r>
    </w:p>
    <w:p w:rsidR="00E71E89" w:rsidRPr="006621E3" w:rsidRDefault="00E71E89" w:rsidP="00755B4B">
      <w:pPr>
        <w:numPr>
          <w:ilvl w:val="1"/>
          <w:numId w:val="14"/>
        </w:numPr>
        <w:tabs>
          <w:tab w:val="clear" w:pos="144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i/>
          <w:iCs/>
          <w:sz w:val="20"/>
          <w:szCs w:val="20"/>
        </w:rPr>
        <w:t>gotowanie</w:t>
      </w:r>
      <w:r w:rsidRPr="006621E3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6621E3">
        <w:rPr>
          <w:rFonts w:asciiTheme="minorHAnsi" w:hAnsiTheme="minorHAnsi" w:cstheme="minorHAnsi"/>
          <w:sz w:val="20"/>
          <w:szCs w:val="20"/>
        </w:rPr>
        <w:t>(w wodzie lub na parze) – ogrzewanie półproduktu w środowisku wodnym w temperaturze wrzenia 98-100</w:t>
      </w:r>
      <w:r w:rsidRPr="006621E3">
        <w:rPr>
          <w:rFonts w:asciiTheme="minorHAnsi" w:hAnsiTheme="minorHAnsi" w:cstheme="minorHAnsi"/>
          <w:sz w:val="20"/>
          <w:szCs w:val="20"/>
        </w:rPr>
        <w:sym w:font="Symbol" w:char="F0B0"/>
      </w:r>
      <w:r w:rsidRPr="006621E3">
        <w:rPr>
          <w:rFonts w:asciiTheme="minorHAnsi" w:hAnsiTheme="minorHAnsi" w:cstheme="minorHAnsi"/>
          <w:sz w:val="20"/>
          <w:szCs w:val="20"/>
        </w:rPr>
        <w:t>C (wrząca woda lub para wodna),</w:t>
      </w:r>
    </w:p>
    <w:p w:rsidR="00E71E89" w:rsidRPr="006621E3" w:rsidRDefault="00E71E89" w:rsidP="00755B4B">
      <w:pPr>
        <w:numPr>
          <w:ilvl w:val="1"/>
          <w:numId w:val="14"/>
        </w:numPr>
        <w:tabs>
          <w:tab w:val="clear" w:pos="144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i/>
          <w:iCs/>
          <w:sz w:val="20"/>
          <w:szCs w:val="20"/>
        </w:rPr>
        <w:t>smażenie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– ogrzewanie półproduktów za pośrednictwem tłuszczu przekazującego ciepło patelni, w temperaturze 160-200</w:t>
      </w:r>
      <w:r w:rsidRPr="006621E3">
        <w:rPr>
          <w:rFonts w:asciiTheme="minorHAnsi" w:hAnsiTheme="minorHAnsi" w:cstheme="minorHAnsi"/>
          <w:sz w:val="20"/>
          <w:szCs w:val="20"/>
        </w:rPr>
        <w:sym w:font="Symbol" w:char="F0B0"/>
      </w:r>
      <w:r w:rsidRPr="006621E3">
        <w:rPr>
          <w:rFonts w:asciiTheme="minorHAnsi" w:hAnsiTheme="minorHAnsi" w:cstheme="minorHAnsi"/>
          <w:sz w:val="20"/>
          <w:szCs w:val="20"/>
        </w:rPr>
        <w:t xml:space="preserve">C, </w:t>
      </w:r>
    </w:p>
    <w:p w:rsidR="00E71E89" w:rsidRPr="006621E3" w:rsidRDefault="00E71E89" w:rsidP="00755B4B">
      <w:pPr>
        <w:numPr>
          <w:ilvl w:val="1"/>
          <w:numId w:val="14"/>
        </w:numPr>
        <w:tabs>
          <w:tab w:val="clear" w:pos="144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i/>
          <w:iCs/>
          <w:sz w:val="20"/>
          <w:szCs w:val="20"/>
        </w:rPr>
        <w:t>pieczenie</w:t>
      </w:r>
      <w:r w:rsidRPr="006621E3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6621E3">
        <w:rPr>
          <w:rFonts w:asciiTheme="minorHAnsi" w:hAnsiTheme="minorHAnsi" w:cstheme="minorHAnsi"/>
          <w:sz w:val="20"/>
          <w:szCs w:val="20"/>
        </w:rPr>
        <w:t>– ogrzanie półproduktów gorącym powietrzem suchym (w piekarniku) lub nawilżonym (piecu konwekcyjno-parowym) w temperaturze 170-250</w:t>
      </w:r>
      <w:r w:rsidRPr="006621E3">
        <w:rPr>
          <w:rFonts w:asciiTheme="minorHAnsi" w:hAnsiTheme="minorHAnsi" w:cstheme="minorHAnsi"/>
          <w:sz w:val="20"/>
          <w:szCs w:val="20"/>
        </w:rPr>
        <w:sym w:font="Symbol" w:char="F0B0"/>
      </w:r>
      <w:r w:rsidRPr="006621E3">
        <w:rPr>
          <w:rFonts w:asciiTheme="minorHAnsi" w:hAnsiTheme="minorHAnsi" w:cstheme="minorHAnsi"/>
          <w:sz w:val="20"/>
          <w:szCs w:val="20"/>
        </w:rPr>
        <w:t>C,</w:t>
      </w:r>
    </w:p>
    <w:p w:rsidR="00E71E89" w:rsidRPr="006621E3" w:rsidRDefault="00E71E89" w:rsidP="00755B4B">
      <w:pPr>
        <w:numPr>
          <w:ilvl w:val="1"/>
          <w:numId w:val="14"/>
        </w:numPr>
        <w:tabs>
          <w:tab w:val="clear" w:pos="1440"/>
          <w:tab w:val="num" w:pos="851"/>
        </w:tabs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i/>
          <w:iCs/>
          <w:sz w:val="20"/>
          <w:szCs w:val="20"/>
        </w:rPr>
        <w:lastRenderedPageBreak/>
        <w:t>duszenie</w:t>
      </w:r>
      <w:r w:rsidRPr="006621E3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6621E3">
        <w:rPr>
          <w:rFonts w:asciiTheme="minorHAnsi" w:hAnsiTheme="minorHAnsi" w:cstheme="minorHAnsi"/>
          <w:sz w:val="20"/>
          <w:szCs w:val="20"/>
        </w:rPr>
        <w:t>– połączenie dwóch kolejnych procesów technologicznych: smażenia na tłuszczu w temp. 170</w:t>
      </w:r>
      <w:r w:rsidRPr="006621E3">
        <w:rPr>
          <w:rFonts w:asciiTheme="minorHAnsi" w:hAnsiTheme="minorHAnsi" w:cstheme="minorHAnsi"/>
          <w:sz w:val="20"/>
          <w:szCs w:val="20"/>
        </w:rPr>
        <w:sym w:font="Symbol" w:char="F0B0"/>
      </w:r>
      <w:r w:rsidRPr="006621E3">
        <w:rPr>
          <w:rFonts w:asciiTheme="minorHAnsi" w:hAnsiTheme="minorHAnsi" w:cstheme="minorHAnsi"/>
          <w:sz w:val="20"/>
          <w:szCs w:val="20"/>
        </w:rPr>
        <w:t>C oraz ogrzewaniu w małej ilości wody w temp. 100</w:t>
      </w:r>
      <w:r w:rsidRPr="006621E3">
        <w:rPr>
          <w:rFonts w:asciiTheme="minorHAnsi" w:hAnsiTheme="minorHAnsi" w:cstheme="minorHAnsi"/>
          <w:sz w:val="20"/>
          <w:szCs w:val="20"/>
        </w:rPr>
        <w:sym w:font="Symbol" w:char="F0B0"/>
      </w:r>
      <w:r w:rsidRPr="006621E3">
        <w:rPr>
          <w:rFonts w:asciiTheme="minorHAnsi" w:hAnsiTheme="minorHAnsi" w:cstheme="minorHAnsi"/>
          <w:sz w:val="20"/>
          <w:szCs w:val="20"/>
        </w:rPr>
        <w:t>C</w:t>
      </w:r>
    </w:p>
    <w:p w:rsidR="00604F3F" w:rsidRPr="006621E3" w:rsidRDefault="00604F3F" w:rsidP="00604F3F">
      <w:pPr>
        <w:tabs>
          <w:tab w:val="num" w:pos="851"/>
        </w:tabs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604F3F">
      <w:pPr>
        <w:tabs>
          <w:tab w:val="num" w:pos="851"/>
        </w:tabs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 trakcie obróbki termicznej potraw przeprowadza się ich:</w:t>
      </w:r>
    </w:p>
    <w:p w:rsidR="00E71E89" w:rsidRPr="006621E3" w:rsidRDefault="00E71E89" w:rsidP="00755B4B">
      <w:pPr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i/>
          <w:iCs/>
          <w:sz w:val="20"/>
          <w:szCs w:val="20"/>
        </w:rPr>
        <w:t>zagęszczanie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– dodatek mąki lub bazy do sosów i zup (sosy, zupy, potrawki, gulasze, gotowane warzywa) </w:t>
      </w:r>
    </w:p>
    <w:p w:rsidR="00E71E89" w:rsidRPr="006621E3" w:rsidRDefault="00E71E89" w:rsidP="00755B4B">
      <w:pPr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i/>
          <w:iCs/>
          <w:sz w:val="20"/>
          <w:szCs w:val="20"/>
        </w:rPr>
        <w:t>zabielanie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– dodatek śmietany lub mleka</w:t>
      </w:r>
    </w:p>
    <w:p w:rsidR="00E71E89" w:rsidRPr="006621E3" w:rsidRDefault="00E71E89" w:rsidP="00755B4B">
      <w:pPr>
        <w:numPr>
          <w:ilvl w:val="0"/>
          <w:numId w:val="12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i/>
          <w:iCs/>
          <w:sz w:val="20"/>
          <w:szCs w:val="20"/>
        </w:rPr>
        <w:t>doprawianie</w:t>
      </w:r>
      <w:r w:rsidRPr="006621E3">
        <w:rPr>
          <w:rFonts w:asciiTheme="minorHAnsi" w:hAnsiTheme="minorHAnsi" w:cstheme="minorHAnsi"/>
          <w:sz w:val="20"/>
          <w:szCs w:val="20"/>
        </w:rPr>
        <w:t xml:space="preserve"> – czyli nadanie właściwego, charakterystycznego dla danej potrawy smaku (sól, przyprawy, dodatki smakowe)</w:t>
      </w:r>
    </w:p>
    <w:p w:rsidR="00E71E89" w:rsidRPr="006621E3" w:rsidRDefault="00E71E89" w:rsidP="00604F3F">
      <w:pPr>
        <w:spacing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Wszystkie czynności obróbki termicznej odbywają się w pomieszczeniu nazywanym „kuchnią właściwą”.</w:t>
      </w:r>
    </w:p>
    <w:p w:rsidR="00E71E89" w:rsidRPr="006621E3" w:rsidRDefault="00E71E89" w:rsidP="00604F3F">
      <w:pPr>
        <w:spacing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:rsidR="00F67396" w:rsidRDefault="00F67396" w:rsidP="00F67396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Na tym etapie korzysta się z następujących dokumentów</w:t>
      </w:r>
      <w:r>
        <w:rPr>
          <w:rFonts w:asciiTheme="minorHAnsi" w:hAnsiTheme="minorHAnsi" w:cstheme="minorHAnsi"/>
          <w:sz w:val="20"/>
          <w:szCs w:val="20"/>
        </w:rPr>
        <w:t xml:space="preserve"> m.in. </w:t>
      </w:r>
      <w:r w:rsidRPr="006621E3">
        <w:rPr>
          <w:rFonts w:asciiTheme="minorHAnsi" w:hAnsiTheme="minorHAnsi" w:cstheme="minorHAnsi"/>
          <w:sz w:val="20"/>
          <w:szCs w:val="20"/>
        </w:rPr>
        <w:t>:</w:t>
      </w:r>
    </w:p>
    <w:p w:rsidR="00F67396" w:rsidRDefault="00F67396" w:rsidP="00755B4B">
      <w:pPr>
        <w:pStyle w:val="Akapitzlist"/>
        <w:numPr>
          <w:ilvl w:val="0"/>
          <w:numId w:val="13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F67396">
        <w:rPr>
          <w:rFonts w:asciiTheme="minorHAnsi" w:hAnsiTheme="minorHAnsi" w:cstheme="minorHAnsi"/>
          <w:sz w:val="20"/>
          <w:szCs w:val="20"/>
        </w:rPr>
        <w:t>Instrukcja mycia, czyszczenia i dezynfekcji urządzeń produkcyjnych i sprzętu;</w:t>
      </w:r>
    </w:p>
    <w:p w:rsidR="00F67396" w:rsidRPr="00F67396" w:rsidRDefault="00F67396" w:rsidP="00755B4B">
      <w:pPr>
        <w:pStyle w:val="Akapitzlist"/>
        <w:numPr>
          <w:ilvl w:val="0"/>
          <w:numId w:val="13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F67396">
        <w:rPr>
          <w:rFonts w:asciiTheme="minorHAnsi" w:hAnsiTheme="minorHAnsi" w:cstheme="minorHAnsi"/>
          <w:sz w:val="20"/>
          <w:szCs w:val="20"/>
        </w:rPr>
        <w:t>Instrukcja pobierania i przechowywania próbek</w:t>
      </w:r>
    </w:p>
    <w:p w:rsidR="00F67396" w:rsidRPr="00F67396" w:rsidRDefault="00E71E89" w:rsidP="00755B4B">
      <w:pPr>
        <w:pStyle w:val="Akapitzlist"/>
        <w:numPr>
          <w:ilvl w:val="0"/>
          <w:numId w:val="13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F67396">
        <w:rPr>
          <w:rFonts w:asciiTheme="minorHAnsi" w:hAnsiTheme="minorHAnsi" w:cstheme="minorHAnsi"/>
          <w:sz w:val="20"/>
          <w:szCs w:val="20"/>
        </w:rPr>
        <w:t>Instrukcja postępow</w:t>
      </w:r>
      <w:r w:rsidR="00F67396" w:rsidRPr="00F67396">
        <w:rPr>
          <w:rFonts w:asciiTheme="minorHAnsi" w:hAnsiTheme="minorHAnsi" w:cstheme="minorHAnsi"/>
          <w:sz w:val="20"/>
          <w:szCs w:val="20"/>
        </w:rPr>
        <w:t>ania z odpadami poprodukcyjnymi</w:t>
      </w:r>
    </w:p>
    <w:p w:rsidR="00F67396" w:rsidRDefault="00E71E89" w:rsidP="00755B4B">
      <w:pPr>
        <w:pStyle w:val="Akapitzlist"/>
        <w:numPr>
          <w:ilvl w:val="0"/>
          <w:numId w:val="13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 w:rsidRPr="00F67396">
        <w:rPr>
          <w:rFonts w:asciiTheme="minorHAnsi" w:hAnsiTheme="minorHAnsi" w:cstheme="minorHAnsi"/>
          <w:sz w:val="20"/>
          <w:szCs w:val="20"/>
        </w:rPr>
        <w:t>Instrukcja r</w:t>
      </w:r>
      <w:r w:rsidR="00F67396">
        <w:rPr>
          <w:rFonts w:asciiTheme="minorHAnsi" w:hAnsiTheme="minorHAnsi" w:cstheme="minorHAnsi"/>
          <w:sz w:val="20"/>
          <w:szCs w:val="20"/>
        </w:rPr>
        <w:t>ęcznego mycia naczyń stołowych</w:t>
      </w:r>
    </w:p>
    <w:p w:rsidR="00E71E89" w:rsidRDefault="00F67396" w:rsidP="00755B4B">
      <w:pPr>
        <w:pStyle w:val="Akapitzlist"/>
        <w:numPr>
          <w:ilvl w:val="0"/>
          <w:numId w:val="13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Instrukcja maszynowego mycia naczyń stołowych</w:t>
      </w:r>
    </w:p>
    <w:p w:rsidR="00F67396" w:rsidRDefault="00F67396" w:rsidP="00755B4B">
      <w:pPr>
        <w:pStyle w:val="Akapitzlist"/>
        <w:numPr>
          <w:ilvl w:val="0"/>
          <w:numId w:val="13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Postępowanie z jajkami</w:t>
      </w:r>
    </w:p>
    <w:p w:rsidR="00F67396" w:rsidRPr="00F67396" w:rsidRDefault="00F67396" w:rsidP="00755B4B">
      <w:pPr>
        <w:pStyle w:val="Akapitzlist"/>
        <w:numPr>
          <w:ilvl w:val="0"/>
          <w:numId w:val="13"/>
        </w:numPr>
        <w:spacing w:line="276" w:lineRule="auto"/>
        <w:ind w:left="709" w:firstLine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Karta dezynfekcji termicznej jaj przed użyciem</w:t>
      </w:r>
    </w:p>
    <w:p w:rsidR="00E71E89" w:rsidRPr="006621E3" w:rsidRDefault="00E71E89" w:rsidP="00604F3F">
      <w:pPr>
        <w:spacing w:line="276" w:lineRule="auto"/>
        <w:ind w:left="567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034A" w:rsidRDefault="0066034A" w:rsidP="0066034A">
      <w:pPr>
        <w:pStyle w:val="Nagwek1"/>
        <w:spacing w:after="120" w:line="276" w:lineRule="auto"/>
        <w:rPr>
          <w:rFonts w:asciiTheme="minorHAnsi" w:hAnsiTheme="minorHAnsi" w:cstheme="minorHAnsi"/>
          <w:b/>
          <w:bCs/>
          <w:smallCaps/>
          <w:color w:val="auto"/>
          <w:sz w:val="20"/>
          <w:szCs w:val="20"/>
        </w:rPr>
      </w:pPr>
      <w:r w:rsidRPr="0066034A">
        <w:rPr>
          <w:rFonts w:asciiTheme="minorHAnsi" w:hAnsiTheme="minorHAnsi" w:cstheme="minorHAnsi"/>
          <w:b/>
          <w:bCs/>
          <w:smallCaps/>
          <w:color w:val="auto"/>
          <w:sz w:val="20"/>
          <w:szCs w:val="20"/>
        </w:rPr>
        <w:t>II. S</w:t>
      </w:r>
      <w:r w:rsidR="00E71E89" w:rsidRPr="0066034A">
        <w:rPr>
          <w:rFonts w:asciiTheme="minorHAnsi" w:hAnsiTheme="minorHAnsi" w:cstheme="minorHAnsi"/>
          <w:b/>
          <w:bCs/>
          <w:smallCaps/>
          <w:color w:val="auto"/>
          <w:sz w:val="20"/>
          <w:szCs w:val="20"/>
        </w:rPr>
        <w:t>ystemy dystrybucji posiłków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604F3F" w:rsidP="00E4524E">
      <w:pPr>
        <w:pStyle w:val="Nagwek2"/>
        <w:numPr>
          <w:ilvl w:val="0"/>
          <w:numId w:val="29"/>
        </w:numPr>
        <w:spacing w:after="120" w:line="276" w:lineRule="auto"/>
        <w:jc w:val="both"/>
        <w:rPr>
          <w:rFonts w:asciiTheme="minorHAnsi" w:hAnsiTheme="minorHAnsi" w:cstheme="minorHAnsi"/>
          <w:i w:val="0"/>
          <w:kern w:val="32"/>
          <w:sz w:val="20"/>
          <w:szCs w:val="20"/>
        </w:rPr>
      </w:pPr>
      <w:r w:rsidRPr="006621E3">
        <w:rPr>
          <w:rFonts w:asciiTheme="minorHAnsi" w:hAnsiTheme="minorHAnsi" w:cstheme="minorHAnsi"/>
          <w:i w:val="0"/>
          <w:kern w:val="32"/>
          <w:sz w:val="20"/>
          <w:szCs w:val="20"/>
        </w:rPr>
        <w:t>S</w:t>
      </w:r>
      <w:r w:rsidR="00E71E89" w:rsidRPr="006621E3">
        <w:rPr>
          <w:rFonts w:asciiTheme="minorHAnsi" w:hAnsiTheme="minorHAnsi" w:cstheme="minorHAnsi"/>
          <w:i w:val="0"/>
          <w:kern w:val="32"/>
          <w:sz w:val="20"/>
          <w:szCs w:val="20"/>
        </w:rPr>
        <w:t xml:space="preserve">ystem tacowy </w:t>
      </w:r>
      <w:r w:rsidR="00E4524E">
        <w:rPr>
          <w:rFonts w:asciiTheme="minorHAnsi" w:hAnsiTheme="minorHAnsi" w:cstheme="minorHAnsi"/>
          <w:i w:val="0"/>
          <w:kern w:val="32"/>
          <w:sz w:val="20"/>
          <w:szCs w:val="20"/>
        </w:rPr>
        <w:t xml:space="preserve">–  </w:t>
      </w:r>
      <w:r w:rsidR="00E4524E" w:rsidRPr="00E4524E"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  <w:t>polega na dostarczeniu pacjentom posiłków, zgodnych z zaleceniem lekarza, w szczelnie zamkniętej tacy termoizolacyjnej.</w:t>
      </w:r>
      <w:r w:rsidR="00E4524E">
        <w:rPr>
          <w:rFonts w:asciiTheme="minorHAnsi" w:hAnsiTheme="minorHAnsi" w:cstheme="minorHAnsi"/>
          <w:i w:val="0"/>
          <w:kern w:val="32"/>
          <w:sz w:val="20"/>
          <w:szCs w:val="20"/>
        </w:rPr>
        <w:t xml:space="preserve"> </w:t>
      </w:r>
      <w:r w:rsidR="00E4524E"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  <w:t>T</w:t>
      </w:r>
      <w:r w:rsidR="00E4524E" w:rsidRPr="00E4524E"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  <w:t>ransport indywidualnych posiłków</w:t>
      </w:r>
      <w:r w:rsidR="00E4524E">
        <w:rPr>
          <w:rFonts w:asciiTheme="minorHAnsi" w:hAnsiTheme="minorHAnsi" w:cstheme="minorHAnsi"/>
          <w:i w:val="0"/>
          <w:kern w:val="32"/>
          <w:sz w:val="20"/>
          <w:szCs w:val="20"/>
        </w:rPr>
        <w:t xml:space="preserve"> </w:t>
      </w:r>
      <w:r w:rsidR="00E4524E"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  <w:t xml:space="preserve">odbywa się za pomocą tac. Tace są profilowane, tak aby można było wstawić w istniejące w nich „gniazda” odpowiednie naczynia. Dzięki warstwie termoizolacyjnej posiłki dłużej zachowują wymaganą temperaturę i bezpiecznie docierają do pacjenta. Każda taca posiada kartę z imieniem i nazwiskiem chorego, nazwą diety, oznaczeniem oddziału i pokoju.  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Default="004D3024" w:rsidP="004D3024">
      <w:pPr>
        <w:spacing w:line="276" w:lineRule="auto"/>
        <w:rPr>
          <w:rFonts w:asciiTheme="minorHAnsi" w:hAnsiTheme="minorHAnsi" w:cstheme="minorHAnsi"/>
          <w:noProof/>
          <w:sz w:val="20"/>
          <w:szCs w:val="20"/>
        </w:rPr>
      </w:pPr>
      <w:r w:rsidRPr="004D302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366342" cy="1328449"/>
            <wp:effectExtent l="1905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99" cy="13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  <w:szCs w:val="20"/>
        </w:rPr>
        <w:t xml:space="preserve">                   </w:t>
      </w:r>
      <w:r w:rsidRPr="004D3024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1587113" cy="2115798"/>
            <wp:effectExtent l="19050" t="0" r="0" b="0"/>
            <wp:docPr id="3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02" cy="211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024" w:rsidRDefault="004D3024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4D3024" w:rsidRPr="006621E3" w:rsidRDefault="004D3024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bookmarkStart w:id="2" w:name="_Toc256194366"/>
    </w:p>
    <w:p w:rsidR="00E71E89" w:rsidRPr="004D3024" w:rsidRDefault="005F553A" w:rsidP="002A0370">
      <w:pPr>
        <w:pStyle w:val="Nagwek2"/>
        <w:spacing w:after="120" w:line="276" w:lineRule="auto"/>
        <w:ind w:left="284"/>
        <w:jc w:val="both"/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</w:pPr>
      <w:r w:rsidRPr="006621E3">
        <w:rPr>
          <w:rFonts w:asciiTheme="minorHAnsi" w:hAnsiTheme="minorHAnsi" w:cstheme="minorHAnsi"/>
          <w:i w:val="0"/>
          <w:kern w:val="32"/>
          <w:sz w:val="20"/>
          <w:szCs w:val="20"/>
        </w:rPr>
        <w:lastRenderedPageBreak/>
        <w:t xml:space="preserve">b) </w:t>
      </w:r>
      <w:r w:rsidR="00E71E89" w:rsidRPr="006621E3">
        <w:rPr>
          <w:rFonts w:asciiTheme="minorHAnsi" w:hAnsiTheme="minorHAnsi" w:cstheme="minorHAnsi"/>
          <w:i w:val="0"/>
          <w:kern w:val="32"/>
          <w:sz w:val="20"/>
          <w:szCs w:val="20"/>
        </w:rPr>
        <w:t xml:space="preserve">system </w:t>
      </w:r>
      <w:proofErr w:type="spellStart"/>
      <w:r w:rsidR="00E71E89" w:rsidRPr="006621E3">
        <w:rPr>
          <w:rFonts w:asciiTheme="minorHAnsi" w:hAnsiTheme="minorHAnsi" w:cstheme="minorHAnsi"/>
          <w:i w:val="0"/>
          <w:kern w:val="32"/>
          <w:sz w:val="20"/>
          <w:szCs w:val="20"/>
        </w:rPr>
        <w:t>termosowy</w:t>
      </w:r>
      <w:proofErr w:type="spellEnd"/>
      <w:r w:rsidR="00E71E89" w:rsidRPr="006621E3">
        <w:rPr>
          <w:rFonts w:asciiTheme="minorHAnsi" w:hAnsiTheme="minorHAnsi" w:cstheme="minorHAnsi"/>
          <w:i w:val="0"/>
          <w:kern w:val="32"/>
          <w:sz w:val="20"/>
          <w:szCs w:val="20"/>
        </w:rPr>
        <w:t xml:space="preserve"> </w:t>
      </w:r>
      <w:bookmarkEnd w:id="2"/>
      <w:r w:rsidR="004D3024">
        <w:rPr>
          <w:rFonts w:asciiTheme="minorHAnsi" w:hAnsiTheme="minorHAnsi" w:cstheme="minorHAnsi"/>
          <w:i w:val="0"/>
          <w:kern w:val="32"/>
          <w:sz w:val="20"/>
          <w:szCs w:val="20"/>
        </w:rPr>
        <w:t xml:space="preserve">– </w:t>
      </w:r>
      <w:r w:rsidR="004D3024"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  <w:t>Polega na dostarczeniu posiłków zapakowanych w pojemniki GN i umieszczonych w szczelnie zamkniętych termosach termoizolacyjnych.</w:t>
      </w:r>
      <w:r w:rsidR="002A0370"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  <w:t xml:space="preserve"> Zastosowanie modułowych pojemników typu GN, umożliwia wykorzystanie tych pojemników w dystrybucji bezpośredniej na oddziałach szpitalnych. </w:t>
      </w:r>
      <w:r w:rsidR="004D3024">
        <w:rPr>
          <w:rFonts w:asciiTheme="minorHAnsi" w:hAnsiTheme="minorHAnsi" w:cstheme="minorHAnsi"/>
          <w:b w:val="0"/>
          <w:i w:val="0"/>
          <w:kern w:val="32"/>
          <w:sz w:val="20"/>
          <w:szCs w:val="20"/>
        </w:rPr>
        <w:t xml:space="preserve"> </w:t>
      </w:r>
    </w:p>
    <w:p w:rsidR="00E71E89" w:rsidRPr="006621E3" w:rsidRDefault="00E71E89" w:rsidP="002A0370">
      <w:pPr>
        <w:spacing w:line="276" w:lineRule="auto"/>
        <w:ind w:left="284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2A0370" w:rsidP="002A0370">
      <w:pPr>
        <w:spacing w:line="276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1369225" cy="1724890"/>
            <wp:effectExtent l="19050" t="0" r="2375" b="0"/>
            <wp:docPr id="3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71" cy="17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337586" cy="1763108"/>
            <wp:effectExtent l="19050" t="0" r="5564" b="0"/>
            <wp:docPr id="4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6" cy="17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89" w:rsidRPr="006621E3" w:rsidRDefault="00E71E89" w:rsidP="002A0370">
      <w:pPr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2A0370">
      <w:pPr>
        <w:spacing w:line="276" w:lineRule="auto"/>
        <w:ind w:left="284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2A0370">
      <w:pPr>
        <w:spacing w:line="276" w:lineRule="auto"/>
        <w:ind w:left="284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E71E89" w:rsidRPr="006621E3" w:rsidRDefault="00E71E89" w:rsidP="002A0370">
      <w:pPr>
        <w:spacing w:line="276" w:lineRule="auto"/>
        <w:ind w:left="284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2A0370" w:rsidRDefault="002A0370" w:rsidP="002A0370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2A0370" w:rsidRDefault="002A0370" w:rsidP="002A0370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71E89" w:rsidRPr="004D3024" w:rsidRDefault="005F553A" w:rsidP="002A0370">
      <w:pPr>
        <w:spacing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 xml:space="preserve">c) </w:t>
      </w:r>
      <w:r w:rsidR="00E71E89" w:rsidRPr="006621E3">
        <w:rPr>
          <w:rFonts w:asciiTheme="minorHAnsi" w:hAnsiTheme="minorHAnsi" w:cstheme="minorHAnsi"/>
          <w:b/>
          <w:sz w:val="20"/>
          <w:szCs w:val="20"/>
        </w:rPr>
        <w:t xml:space="preserve">System </w:t>
      </w:r>
      <w:proofErr w:type="spellStart"/>
      <w:r w:rsidR="00E71E89" w:rsidRPr="006621E3">
        <w:rPr>
          <w:rFonts w:asciiTheme="minorHAnsi" w:hAnsiTheme="minorHAnsi" w:cstheme="minorHAnsi"/>
          <w:b/>
          <w:sz w:val="20"/>
          <w:szCs w:val="20"/>
        </w:rPr>
        <w:t>bemarowy</w:t>
      </w:r>
      <w:proofErr w:type="spellEnd"/>
      <w:r w:rsidR="004D3024">
        <w:rPr>
          <w:rFonts w:asciiTheme="minorHAnsi" w:hAnsiTheme="minorHAnsi" w:cstheme="minorHAnsi"/>
          <w:b/>
          <w:sz w:val="20"/>
          <w:szCs w:val="20"/>
        </w:rPr>
        <w:t xml:space="preserve"> –  </w:t>
      </w:r>
      <w:r w:rsidR="004D3024" w:rsidRPr="004D3024">
        <w:rPr>
          <w:rFonts w:asciiTheme="minorHAnsi" w:hAnsiTheme="minorHAnsi" w:cstheme="minorHAnsi"/>
          <w:sz w:val="20"/>
          <w:szCs w:val="20"/>
        </w:rPr>
        <w:t>Polega</w:t>
      </w:r>
      <w:r w:rsidR="004D302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D3024">
        <w:rPr>
          <w:rFonts w:asciiTheme="minorHAnsi" w:hAnsiTheme="minorHAnsi" w:cstheme="minorHAnsi"/>
          <w:sz w:val="20"/>
          <w:szCs w:val="20"/>
        </w:rPr>
        <w:t xml:space="preserve">na dostarczaniu posiłków bezpośrednio do pacjenta w wykorzystaniem podgrzewanych wózków </w:t>
      </w:r>
      <w:proofErr w:type="spellStart"/>
      <w:r w:rsidR="004D3024">
        <w:rPr>
          <w:rFonts w:asciiTheme="minorHAnsi" w:hAnsiTheme="minorHAnsi" w:cstheme="minorHAnsi"/>
          <w:sz w:val="20"/>
          <w:szCs w:val="20"/>
        </w:rPr>
        <w:t>bemarowych</w:t>
      </w:r>
      <w:proofErr w:type="spellEnd"/>
      <w:r w:rsidR="004D3024">
        <w:rPr>
          <w:rFonts w:asciiTheme="minorHAnsi" w:hAnsiTheme="minorHAnsi" w:cstheme="minorHAnsi"/>
          <w:sz w:val="20"/>
          <w:szCs w:val="20"/>
        </w:rPr>
        <w:t xml:space="preserve">. Gotowe potrawy przekładane są do pojemników gastronomicznych, wstawianych do specjalnie izolowanych wózków </w:t>
      </w:r>
      <w:proofErr w:type="spellStart"/>
      <w:r w:rsidR="004D3024">
        <w:rPr>
          <w:rFonts w:asciiTheme="minorHAnsi" w:hAnsiTheme="minorHAnsi" w:cstheme="minorHAnsi"/>
          <w:sz w:val="20"/>
          <w:szCs w:val="20"/>
        </w:rPr>
        <w:t>bemarowych</w:t>
      </w:r>
      <w:proofErr w:type="spellEnd"/>
      <w:r w:rsidR="004D3024">
        <w:rPr>
          <w:rFonts w:asciiTheme="minorHAnsi" w:hAnsiTheme="minorHAnsi" w:cstheme="minorHAnsi"/>
          <w:sz w:val="20"/>
          <w:szCs w:val="20"/>
        </w:rPr>
        <w:t xml:space="preserve">. W takiej formie dostarczane są na poszczególne oddziały. Każdemu oddziałowi jest przyporządkowana odpowiednia liczba bemarów oraz pojemników z posiłkami dietetycznymi. Wózki te są ogrzewane elektrycznie dzięki odpowiednim układom grzałek podłączanych do gniazd wtykowych. Wózki wyposażane są w różnej wielkości pojemniki gastronomiczne, które pozwalają na zróżnicowanie wielkości posiłków i dostosowanie ich do potrzeb poszczególnych oddziałów. Posiadają ponadto szafki do transportu naczyń. </w:t>
      </w:r>
    </w:p>
    <w:p w:rsidR="00E71E89" w:rsidRPr="006621E3" w:rsidRDefault="002A0370" w:rsidP="002A037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1606164" cy="1691664"/>
            <wp:effectExtent l="19050" t="0" r="0" b="0"/>
            <wp:docPr id="3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23" cy="169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1738188" cy="1738188"/>
            <wp:effectExtent l="19050" t="0" r="0" b="0"/>
            <wp:docPr id="3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08" cy="174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1696428" cy="1455089"/>
            <wp:effectExtent l="19050" t="0" r="0" b="0"/>
            <wp:docPr id="3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524" cy="14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5F553A" w:rsidP="005F553A">
      <w:pPr>
        <w:pStyle w:val="Nagwek1"/>
        <w:spacing w:after="120" w:line="276" w:lineRule="auto"/>
        <w:ind w:left="426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6621E3">
        <w:rPr>
          <w:rFonts w:asciiTheme="minorHAnsi" w:hAnsiTheme="minorHAnsi" w:cstheme="minorHAnsi"/>
          <w:b/>
          <w:bCs/>
          <w:color w:val="auto"/>
          <w:sz w:val="20"/>
          <w:szCs w:val="20"/>
        </w:rPr>
        <w:t>G.  T</w:t>
      </w:r>
      <w:r w:rsidR="00E71E89" w:rsidRPr="006621E3">
        <w:rPr>
          <w:rFonts w:asciiTheme="minorHAnsi" w:hAnsiTheme="minorHAnsi" w:cstheme="minorHAnsi"/>
          <w:b/>
          <w:bCs/>
          <w:color w:val="auto"/>
          <w:sz w:val="20"/>
          <w:szCs w:val="20"/>
        </w:rPr>
        <w:t>ransport</w:t>
      </w:r>
      <w:r w:rsidRPr="006621E3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i dystrybucja posiłków </w:t>
      </w:r>
    </w:p>
    <w:bookmarkEnd w:id="0"/>
    <w:bookmarkEnd w:id="1"/>
    <w:p w:rsidR="00E71E89" w:rsidRPr="006621E3" w:rsidRDefault="00E71E89" w:rsidP="005F553A">
      <w:pPr>
        <w:pStyle w:val="Nagwek1"/>
        <w:spacing w:after="120" w:line="276" w:lineRule="auto"/>
        <w:ind w:left="426"/>
        <w:rPr>
          <w:rFonts w:asciiTheme="minorHAnsi" w:hAnsiTheme="minorHAnsi" w:cstheme="minorHAnsi"/>
          <w:b/>
          <w:bCs/>
          <w:color w:val="808080"/>
          <w:sz w:val="20"/>
          <w:szCs w:val="20"/>
        </w:rPr>
      </w:pPr>
    </w:p>
    <w:p w:rsidR="00E71E89" w:rsidRPr="006621E3" w:rsidRDefault="00E71E89" w:rsidP="005F553A">
      <w:pPr>
        <w:pStyle w:val="Tekstpodstawowywcity"/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bCs/>
          <w:sz w:val="20"/>
          <w:szCs w:val="20"/>
        </w:rPr>
        <w:t>Organizacja transportu oraz dystrybucji posiłków do konsumentów, określa warunki jakie muszą być spełnione, aby</w:t>
      </w:r>
      <w:r w:rsidRPr="006621E3">
        <w:rPr>
          <w:rFonts w:asciiTheme="minorHAnsi" w:hAnsiTheme="minorHAnsi" w:cstheme="minorHAnsi"/>
          <w:sz w:val="20"/>
          <w:szCs w:val="20"/>
        </w:rPr>
        <w:t xml:space="preserve"> zagwarantować odpowiednią jakość zdrowotną posiłków transportowanych z </w:t>
      </w:r>
      <w:proofErr w:type="spellStart"/>
      <w:r w:rsidRPr="006621E3">
        <w:rPr>
          <w:rFonts w:asciiTheme="minorHAnsi" w:hAnsiTheme="minorHAnsi" w:cstheme="minorHAnsi"/>
          <w:sz w:val="20"/>
          <w:szCs w:val="20"/>
        </w:rPr>
        <w:t>kuchni</w:t>
      </w:r>
      <w:proofErr w:type="spellEnd"/>
      <w:r w:rsidRPr="006621E3">
        <w:rPr>
          <w:rFonts w:asciiTheme="minorHAnsi" w:hAnsiTheme="minorHAnsi" w:cstheme="minorHAnsi"/>
          <w:sz w:val="20"/>
          <w:szCs w:val="20"/>
        </w:rPr>
        <w:t xml:space="preserve"> centralnych</w:t>
      </w:r>
      <w:r w:rsidR="002A0370">
        <w:rPr>
          <w:rFonts w:asciiTheme="minorHAnsi" w:hAnsiTheme="minorHAnsi" w:cstheme="minorHAnsi"/>
          <w:sz w:val="20"/>
          <w:szCs w:val="20"/>
        </w:rPr>
        <w:t>.</w:t>
      </w:r>
      <w:r w:rsidRPr="006621E3">
        <w:rPr>
          <w:rFonts w:asciiTheme="minorHAnsi" w:hAnsiTheme="minorHAnsi" w:cstheme="minorHAnsi"/>
          <w:sz w:val="20"/>
          <w:szCs w:val="20"/>
        </w:rPr>
        <w:t xml:space="preserve"> Dystrybucja odbywa się systemem</w:t>
      </w:r>
      <w:r w:rsidR="002A037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A0370">
        <w:rPr>
          <w:rFonts w:asciiTheme="minorHAnsi" w:hAnsiTheme="minorHAnsi" w:cstheme="minorHAnsi"/>
          <w:sz w:val="20"/>
          <w:szCs w:val="20"/>
        </w:rPr>
        <w:t>termosowym</w:t>
      </w:r>
      <w:proofErr w:type="spellEnd"/>
      <w:r w:rsidR="002A0370">
        <w:rPr>
          <w:rFonts w:asciiTheme="minorHAnsi" w:hAnsiTheme="minorHAnsi" w:cstheme="minorHAnsi"/>
          <w:sz w:val="20"/>
          <w:szCs w:val="20"/>
        </w:rPr>
        <w:t xml:space="preserve"> i obejmuje następują</w:t>
      </w:r>
      <w:r w:rsidRPr="006621E3">
        <w:rPr>
          <w:rFonts w:asciiTheme="minorHAnsi" w:hAnsiTheme="minorHAnsi" w:cstheme="minorHAnsi"/>
          <w:sz w:val="20"/>
          <w:szCs w:val="20"/>
        </w:rPr>
        <w:t>ce etapy:</w:t>
      </w:r>
    </w:p>
    <w:p w:rsidR="00E71E89" w:rsidRPr="006621E3" w:rsidRDefault="00E71E89" w:rsidP="00755B4B">
      <w:pPr>
        <w:pStyle w:val="Tekstpodstawowywcity"/>
        <w:numPr>
          <w:ilvl w:val="0"/>
          <w:numId w:val="25"/>
        </w:numPr>
        <w:spacing w:after="0" w:line="276" w:lineRule="auto"/>
        <w:ind w:left="567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pakowanie</w:t>
      </w:r>
    </w:p>
    <w:p w:rsidR="00E71E89" w:rsidRPr="006621E3" w:rsidRDefault="00E71E89" w:rsidP="00755B4B">
      <w:pPr>
        <w:pStyle w:val="Tekstpodstawowywcity"/>
        <w:numPr>
          <w:ilvl w:val="0"/>
          <w:numId w:val="25"/>
        </w:numPr>
        <w:spacing w:after="0" w:line="276" w:lineRule="auto"/>
        <w:ind w:left="567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lastRenderedPageBreak/>
        <w:t>transport wewnętrzny</w:t>
      </w:r>
    </w:p>
    <w:p w:rsidR="00E71E89" w:rsidRPr="006621E3" w:rsidRDefault="00E71E89" w:rsidP="00755B4B">
      <w:pPr>
        <w:pStyle w:val="Tekstpodstawowywcity"/>
        <w:numPr>
          <w:ilvl w:val="0"/>
          <w:numId w:val="25"/>
        </w:numPr>
        <w:spacing w:after="0" w:line="276" w:lineRule="auto"/>
        <w:ind w:left="567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dystrybucja do pacjenta</w:t>
      </w:r>
    </w:p>
    <w:p w:rsidR="00E71E89" w:rsidRPr="006621E3" w:rsidRDefault="00E71E89" w:rsidP="00755B4B">
      <w:pPr>
        <w:pStyle w:val="Tekstpodstawowywcity"/>
        <w:numPr>
          <w:ilvl w:val="0"/>
          <w:numId w:val="25"/>
        </w:numPr>
        <w:spacing w:after="0" w:line="276" w:lineRule="auto"/>
        <w:ind w:left="567" w:firstLine="0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odbiór brudnych naczyń i sztućców oraz odpadów pokonsumpcyjnych</w:t>
      </w:r>
    </w:p>
    <w:p w:rsidR="0066034A" w:rsidRDefault="0066034A" w:rsidP="005F553A">
      <w:pPr>
        <w:pStyle w:val="1rozdzia"/>
      </w:pPr>
    </w:p>
    <w:p w:rsidR="00E71E89" w:rsidRPr="006621E3" w:rsidRDefault="005F553A" w:rsidP="005F553A">
      <w:pPr>
        <w:pStyle w:val="1rozdzia"/>
      </w:pPr>
      <w:r w:rsidRPr="006621E3">
        <w:t>a</w:t>
      </w:r>
      <w:r w:rsidR="00E71E89" w:rsidRPr="006621E3">
        <w:t>. Pakowanie</w:t>
      </w:r>
    </w:p>
    <w:p w:rsidR="005F553A" w:rsidRPr="006621E3" w:rsidRDefault="005F553A" w:rsidP="005F553A">
      <w:pPr>
        <w:pStyle w:val="1rozdzia"/>
        <w:jc w:val="both"/>
        <w:rPr>
          <w:b w:val="0"/>
        </w:rPr>
      </w:pPr>
      <w:r w:rsidRPr="006621E3">
        <w:rPr>
          <w:b w:val="0"/>
        </w:rPr>
        <w:t>Szef K</w:t>
      </w:r>
      <w:r w:rsidR="00E71E89" w:rsidRPr="006621E3">
        <w:rPr>
          <w:b w:val="0"/>
        </w:rPr>
        <w:t xml:space="preserve">uchni dostosowuje moment zakończenia gotowania posiłków do pory rozpoczęcia wydawania, aby uniknąć obniżenia temperatury produktu.  </w:t>
      </w:r>
    </w:p>
    <w:p w:rsidR="00E71E89" w:rsidRPr="006621E3" w:rsidRDefault="00E71E89" w:rsidP="005F553A">
      <w:pPr>
        <w:pStyle w:val="1rozdzia"/>
        <w:jc w:val="both"/>
        <w:rPr>
          <w:b w:val="0"/>
        </w:rPr>
      </w:pPr>
      <w:r w:rsidRPr="006621E3">
        <w:rPr>
          <w:b w:val="0"/>
        </w:rPr>
        <w:t>Podgrzewanie dań, przygotowywanych wcześniej, odbywa się w ostatniej chwili w celu uniknięcia przegotowania, wysuszenia lub przypalenia.  Wyznaczeni pracownicy przed przystąpieniem do pakowania posiłków przygotowują czyste środki ochronny osobistej (rękawiczki jednorazowe, czepki, a jeżeli jest taka potrzeba maseczki jednorazowe).</w:t>
      </w:r>
    </w:p>
    <w:p w:rsidR="00E71E89" w:rsidRPr="006621E3" w:rsidRDefault="00E71E89" w:rsidP="005F553A">
      <w:pPr>
        <w:pStyle w:val="1rozdzia"/>
        <w:jc w:val="both"/>
        <w:rPr>
          <w:b w:val="0"/>
        </w:rPr>
      </w:pPr>
      <w:r w:rsidRPr="006621E3">
        <w:rPr>
          <w:b w:val="0"/>
        </w:rPr>
        <w:t>Pracownicy upewniają się czy mają wystarczającą ilość sprzętu (łyżki, chochle, nabierki, szczypce), gdyż przygotowane gotowe wyroby są produktami czystymi i nie mogą być chwytane gołymi rękami.  Pracownicy gromadzą wystarczającą ilość termosów i pojemników GN, aby proces pakowania przebiegał sprawnie, bez zbędnych przestojów aby zapewnić właściwą temperaturę potraw oraz ich właściwą jakość zdrowotną.</w:t>
      </w:r>
    </w:p>
    <w:p w:rsidR="00E71E89" w:rsidRPr="006621E3" w:rsidRDefault="00E71E89" w:rsidP="005F553A">
      <w:pPr>
        <w:pStyle w:val="1rozdzia"/>
        <w:jc w:val="both"/>
        <w:rPr>
          <w:b w:val="0"/>
        </w:rPr>
      </w:pPr>
      <w:r w:rsidRPr="006621E3">
        <w:rPr>
          <w:b w:val="0"/>
        </w:rPr>
        <w:t>Posiłki pakowane są do pojemników GN, które następnie umieszczane są w  odpowiednio opisanych termosach zgodnie z przeznaczeniem (diety, oddziały). Po zmierzeniu i zapisaniu temperatury pakowanych posiłków, termosy zostają szczelnie zamknięte i przetransportowane wózkiem do samochodu.</w:t>
      </w:r>
    </w:p>
    <w:p w:rsidR="00E71E89" w:rsidRPr="006621E3" w:rsidRDefault="00E71E89" w:rsidP="005F553A">
      <w:pPr>
        <w:pStyle w:val="1rozdzia"/>
        <w:jc w:val="both"/>
        <w:rPr>
          <w:b w:val="0"/>
        </w:rPr>
      </w:pPr>
      <w:r w:rsidRPr="006621E3">
        <w:rPr>
          <w:b w:val="0"/>
        </w:rPr>
        <w:t>Czyste i wydezynfekowane naczynia stołowe pak</w:t>
      </w:r>
      <w:r w:rsidR="002A0370">
        <w:rPr>
          <w:b w:val="0"/>
        </w:rPr>
        <w:t xml:space="preserve">owane są do termosów w zmywalni. </w:t>
      </w:r>
      <w:r w:rsidRPr="006621E3">
        <w:rPr>
          <w:b w:val="0"/>
        </w:rPr>
        <w:t>Opisane (diety, oddziały), szczelnie zamknięte termosy są przetransportowywane wózkiem do samochodu.</w:t>
      </w:r>
    </w:p>
    <w:p w:rsidR="00E71E89" w:rsidRPr="006621E3" w:rsidRDefault="005F553A" w:rsidP="005F553A">
      <w:pPr>
        <w:pStyle w:val="1rozdzia"/>
      </w:pPr>
      <w:r w:rsidRPr="006621E3">
        <w:tab/>
      </w:r>
    </w:p>
    <w:p w:rsidR="00E71E89" w:rsidRDefault="00990BD3" w:rsidP="005F553A">
      <w:pPr>
        <w:pStyle w:val="Tekstpodstawowy"/>
        <w:spacing w:line="276" w:lineRule="auto"/>
        <w:ind w:left="426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b</w:t>
      </w:r>
      <w:r w:rsidR="00E71E89" w:rsidRPr="006621E3">
        <w:rPr>
          <w:rFonts w:asciiTheme="minorHAnsi" w:hAnsiTheme="minorHAnsi" w:cstheme="minorHAnsi"/>
          <w:b/>
          <w:bCs/>
          <w:sz w:val="20"/>
          <w:szCs w:val="20"/>
        </w:rPr>
        <w:t>. Transport wewnętrzny</w:t>
      </w:r>
    </w:p>
    <w:p w:rsidR="00E71E89" w:rsidRPr="006621E3" w:rsidRDefault="00E71E89" w:rsidP="005F553A">
      <w:pPr>
        <w:pStyle w:val="Tekstpodstawowy"/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Transport pojemników z posiłkami i zastawą stołową kończy się dostarczeniem na oddziały. Termosy wyładowywane są według ustalonego harmonogramu (oddziały) na czyste i wydezynfekowane wózki transportowe, którymi przewożone są dalej do kuchenek oddziałowych wytyczonymi przez odbiorcę drogami (tzw. „drogi czyste”), aby uniknąć krzyżowania się ciągów komunikacyjnych oraz ewentualnych zakażeń krzyżowych.</w:t>
      </w:r>
    </w:p>
    <w:p w:rsidR="0024560A" w:rsidRPr="006621E3" w:rsidRDefault="00E71E89" w:rsidP="00E06477">
      <w:pPr>
        <w:spacing w:line="276" w:lineRule="auto"/>
        <w:ind w:left="426"/>
        <w:jc w:val="both"/>
        <w:rPr>
          <w:rFonts w:asciiTheme="minorHAnsi" w:hAnsiTheme="minorHAnsi" w:cstheme="minorHAnsi"/>
          <w:b/>
          <w:bCs/>
          <w:color w:val="808080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W miejscu przeznaczenia upoważnieni przez odbiorcę pracownicy dokonują ilościowego  i jakościowego odbioru posiłków (Karta Kontroli Jakości).</w:t>
      </w:r>
    </w:p>
    <w:p w:rsidR="00E71E89" w:rsidRDefault="00990BD3" w:rsidP="005F553A">
      <w:pPr>
        <w:pStyle w:val="Nagwek1"/>
        <w:spacing w:after="120" w:line="276" w:lineRule="auto"/>
        <w:ind w:left="426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auto"/>
          <w:sz w:val="20"/>
          <w:szCs w:val="20"/>
        </w:rPr>
        <w:t>c</w:t>
      </w:r>
      <w:r w:rsidR="00EE287F" w:rsidRPr="006621E3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. </w:t>
      </w:r>
      <w:r w:rsidR="00E71E89" w:rsidRPr="006621E3">
        <w:rPr>
          <w:rFonts w:asciiTheme="minorHAnsi" w:hAnsiTheme="minorHAnsi" w:cstheme="minorHAnsi"/>
          <w:b/>
          <w:bCs/>
          <w:color w:val="auto"/>
          <w:sz w:val="20"/>
          <w:szCs w:val="20"/>
        </w:rPr>
        <w:t>standaryzacja usprzętowienia</w:t>
      </w:r>
    </w:p>
    <w:p w:rsidR="00E71E89" w:rsidRPr="006621E3" w:rsidRDefault="00EE287F" w:rsidP="005F553A">
      <w:pPr>
        <w:spacing w:line="276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Kolejnym etapem szeroko pojęte standaryzacji jest standaryzacja</w:t>
      </w:r>
      <w:r w:rsidR="00990BD3">
        <w:rPr>
          <w:rFonts w:asciiTheme="minorHAnsi" w:hAnsiTheme="minorHAnsi" w:cstheme="minorHAnsi"/>
          <w:sz w:val="20"/>
          <w:szCs w:val="20"/>
        </w:rPr>
        <w:t xml:space="preserve"> </w:t>
      </w:r>
      <w:r w:rsidR="00E71E89" w:rsidRPr="006621E3">
        <w:rPr>
          <w:rFonts w:asciiTheme="minorHAnsi" w:hAnsiTheme="minorHAnsi" w:cstheme="minorHAnsi"/>
          <w:sz w:val="20"/>
          <w:szCs w:val="20"/>
        </w:rPr>
        <w:t>usprzętowienia w poszczególnych grupach:</w:t>
      </w:r>
    </w:p>
    <w:p w:rsidR="00990BD3" w:rsidRPr="006621E3" w:rsidRDefault="00990BD3" w:rsidP="005F553A">
      <w:pPr>
        <w:spacing w:line="276" w:lineRule="auto"/>
        <w:ind w:left="426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EE287F">
      <w:pPr>
        <w:pStyle w:val="Akapitzlist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>urządzenia grzewcze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tbl>
      <w:tblPr>
        <w:tblStyle w:val="Tabela-Siatka"/>
        <w:tblW w:w="0" w:type="auto"/>
        <w:jc w:val="center"/>
        <w:tblInd w:w="-985" w:type="dxa"/>
        <w:tblLayout w:type="fixed"/>
        <w:tblLook w:val="01E0"/>
      </w:tblPr>
      <w:tblGrid>
        <w:gridCol w:w="3195"/>
        <w:gridCol w:w="2830"/>
        <w:gridCol w:w="2839"/>
      </w:tblGrid>
      <w:tr w:rsidR="00E71E89" w:rsidRPr="006621E3" w:rsidTr="00990BD3">
        <w:trPr>
          <w:jc w:val="center"/>
        </w:trPr>
        <w:tc>
          <w:tcPr>
            <w:tcW w:w="3195" w:type="dxa"/>
          </w:tcPr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kotły warzelne</w:t>
            </w:r>
          </w:p>
        </w:tc>
        <w:tc>
          <w:tcPr>
            <w:tcW w:w="2830" w:type="dxa"/>
          </w:tcPr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piece konwekcyjno – parowe</w:t>
            </w:r>
          </w:p>
        </w:tc>
        <w:tc>
          <w:tcPr>
            <w:tcW w:w="2839" w:type="dxa"/>
          </w:tcPr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patelnie gastronomiczne</w:t>
            </w:r>
          </w:p>
        </w:tc>
      </w:tr>
      <w:tr w:rsidR="00E71E89" w:rsidRPr="006621E3" w:rsidTr="00990BD3">
        <w:trPr>
          <w:jc w:val="center"/>
        </w:trPr>
        <w:tc>
          <w:tcPr>
            <w:tcW w:w="3195" w:type="dxa"/>
          </w:tcPr>
          <w:p w:rsidR="00990BD3" w:rsidRDefault="00990BD3" w:rsidP="00990BD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71E89" w:rsidRPr="006621E3" w:rsidRDefault="00990BD3" w:rsidP="00990BD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E71E89" w:rsidRPr="006621E3">
              <w:rPr>
                <w:rFonts w:asciiTheme="minorHAnsi" w:hAnsiTheme="minorHAnsi" w:cstheme="minorHAnsi"/>
                <w:sz w:val="20"/>
                <w:szCs w:val="20"/>
              </w:rPr>
              <w:t xml:space="preserve">lektryczne, gazowe, parowe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 pojemności : </w:t>
            </w:r>
            <w:r w:rsidR="00E71E89" w:rsidRPr="006621E3">
              <w:rPr>
                <w:rFonts w:asciiTheme="minorHAnsi" w:hAnsiTheme="minorHAnsi" w:cstheme="minorHAnsi"/>
                <w:sz w:val="20"/>
                <w:szCs w:val="20"/>
              </w:rPr>
              <w:t>150L, 200L, 300L, 500L</w:t>
            </w:r>
          </w:p>
          <w:p w:rsidR="00E71E89" w:rsidRPr="006621E3" w:rsidRDefault="00E71E89" w:rsidP="00990BD3">
            <w:pPr>
              <w:spacing w:line="276" w:lineRule="auto"/>
              <w:ind w:left="38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0" w:type="dxa"/>
          </w:tcPr>
          <w:p w:rsidR="00990BD3" w:rsidRDefault="00990BD3" w:rsidP="00990BD3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71E89" w:rsidRPr="00990BD3" w:rsidRDefault="00990BD3" w:rsidP="00990BD3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E71E89" w:rsidRPr="006621E3">
              <w:rPr>
                <w:rFonts w:asciiTheme="minorHAnsi" w:hAnsiTheme="minorHAnsi" w:cstheme="minorHAnsi"/>
                <w:sz w:val="20"/>
                <w:szCs w:val="20"/>
              </w:rPr>
              <w:t>lektryczne, gazowe, parowe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 różnej </w:t>
            </w:r>
            <w:r w:rsidRPr="00990BD3">
              <w:rPr>
                <w:rFonts w:asciiTheme="minorHAnsi" w:hAnsiTheme="minorHAnsi" w:cstheme="minorHAnsi"/>
                <w:sz w:val="20"/>
                <w:szCs w:val="20"/>
              </w:rPr>
              <w:t>pojemności</w:t>
            </w:r>
          </w:p>
        </w:tc>
        <w:tc>
          <w:tcPr>
            <w:tcW w:w="2839" w:type="dxa"/>
          </w:tcPr>
          <w:p w:rsidR="00990BD3" w:rsidRDefault="00990BD3" w:rsidP="00990BD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71E89" w:rsidRPr="006621E3" w:rsidRDefault="00990BD3" w:rsidP="00990BD3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="00E71E89" w:rsidRPr="006621E3">
              <w:rPr>
                <w:rFonts w:asciiTheme="minorHAnsi" w:hAnsiTheme="minorHAnsi" w:cstheme="minorHAnsi"/>
                <w:sz w:val="20"/>
                <w:szCs w:val="20"/>
              </w:rPr>
              <w:t>azowe, elektryczne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 </w:t>
            </w:r>
            <w:r w:rsidR="00E71E89" w:rsidRPr="006621E3">
              <w:rPr>
                <w:rFonts w:asciiTheme="minorHAnsi" w:hAnsiTheme="minorHAnsi" w:cstheme="minorHAnsi"/>
                <w:sz w:val="20"/>
                <w:szCs w:val="20"/>
              </w:rPr>
              <w:t>poj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emności: </w:t>
            </w:r>
            <w:r w:rsidR="00E71E89" w:rsidRPr="006621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40 l"/>
              </w:smartTagPr>
              <w:r w:rsidR="00E71E89" w:rsidRPr="006621E3">
                <w:rPr>
                  <w:rFonts w:asciiTheme="minorHAnsi" w:hAnsiTheme="minorHAnsi" w:cstheme="minorHAnsi"/>
                  <w:sz w:val="20"/>
                  <w:szCs w:val="20"/>
                </w:rPr>
                <w:t>40 l</w:t>
              </w:r>
            </w:smartTag>
            <w:r w:rsidR="00E71E89" w:rsidRPr="006621E3">
              <w:rPr>
                <w:rFonts w:asciiTheme="minorHAnsi" w:hAnsiTheme="minorHAnsi" w:cstheme="minorHAnsi"/>
                <w:sz w:val="20"/>
                <w:szCs w:val="20"/>
              </w:rPr>
              <w:t>, 60L, 70L, 80L</w:t>
            </w:r>
          </w:p>
          <w:p w:rsidR="00E71E89" w:rsidRPr="006621E3" w:rsidRDefault="00E71E89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71E89" w:rsidRPr="006621E3" w:rsidTr="00990BD3">
        <w:trPr>
          <w:jc w:val="center"/>
        </w:trPr>
        <w:tc>
          <w:tcPr>
            <w:tcW w:w="3195" w:type="dxa"/>
          </w:tcPr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717675" cy="1717675"/>
                  <wp:effectExtent l="19050" t="0" r="0" b="0"/>
                  <wp:docPr id="14" name="il_fi" descr="kocio-warzelny-fagor-mg9_4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kocio-warzelny-fagor-mg9_4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661795" cy="1661795"/>
                  <wp:effectExtent l="19050" t="0" r="0" b="0"/>
                  <wp:docPr id="42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661795" cy="1661795"/>
                  <wp:effectExtent l="19050" t="0" r="0" b="0"/>
                  <wp:docPr id="44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89" w:rsidRPr="006621E3" w:rsidTr="00990BD3">
        <w:trPr>
          <w:jc w:val="center"/>
        </w:trPr>
        <w:tc>
          <w:tcPr>
            <w:tcW w:w="3195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677670" cy="1677670"/>
                  <wp:effectExtent l="19050" t="0" r="0" b="0"/>
                  <wp:docPr id="4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654175" cy="2035810"/>
                  <wp:effectExtent l="19050" t="0" r="3175" b="0"/>
                  <wp:docPr id="43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809901" cy="1359673"/>
                  <wp:effectExtent l="19050" t="0" r="0" b="0"/>
                  <wp:docPr id="45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05" cy="136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Default="00E71E89" w:rsidP="00EE287F">
      <w:pPr>
        <w:pStyle w:val="Akapitzlist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 xml:space="preserve">urządzenia </w:t>
      </w:r>
      <w:r w:rsidR="0066034A">
        <w:rPr>
          <w:rFonts w:asciiTheme="minorHAnsi" w:hAnsiTheme="minorHAnsi" w:cstheme="minorHAnsi"/>
          <w:b/>
          <w:sz w:val="20"/>
          <w:szCs w:val="20"/>
        </w:rPr>
        <w:t>zmywalni cze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jc w:val="center"/>
        <w:tblInd w:w="-933" w:type="dxa"/>
        <w:tblLayout w:type="fixed"/>
        <w:tblLook w:val="01E0"/>
      </w:tblPr>
      <w:tblGrid>
        <w:gridCol w:w="2640"/>
        <w:gridCol w:w="3686"/>
        <w:gridCol w:w="2847"/>
      </w:tblGrid>
      <w:tr w:rsidR="00E71E89" w:rsidRPr="006621E3" w:rsidTr="00773B00">
        <w:trPr>
          <w:jc w:val="center"/>
        </w:trPr>
        <w:tc>
          <w:tcPr>
            <w:tcW w:w="9173" w:type="dxa"/>
            <w:gridSpan w:val="3"/>
            <w:vAlign w:val="center"/>
          </w:tcPr>
          <w:p w:rsidR="00E71E89" w:rsidRPr="006621E3" w:rsidRDefault="00E71E89" w:rsidP="00BC53C0">
            <w:pPr>
              <w:spacing w:line="276" w:lineRule="auto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71E89" w:rsidRPr="006621E3" w:rsidRDefault="00990BD3" w:rsidP="00BC53C0">
            <w:pPr>
              <w:spacing w:line="276" w:lineRule="auto"/>
              <w:ind w:left="36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Z</w:t>
            </w:r>
            <w:r w:rsidR="00E71E89"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mywarki</w:t>
            </w:r>
          </w:p>
        </w:tc>
      </w:tr>
      <w:tr w:rsidR="00E71E89" w:rsidRPr="006621E3" w:rsidTr="00773B00">
        <w:trPr>
          <w:jc w:val="center"/>
        </w:trPr>
        <w:tc>
          <w:tcPr>
            <w:tcW w:w="2640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431290" cy="1081405"/>
                  <wp:effectExtent l="19050" t="0" r="0" b="0"/>
                  <wp:docPr id="47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2033026" cy="1351722"/>
                  <wp:effectExtent l="19050" t="0" r="5324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15" cy="135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E71E89" w:rsidRPr="006621E3" w:rsidRDefault="00990BD3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431290" cy="1431290"/>
                  <wp:effectExtent l="1905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Default="00E71E89" w:rsidP="00EE287F">
      <w:pPr>
        <w:pStyle w:val="Akapitzlist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>urządzenia chłodnicze</w:t>
      </w:r>
    </w:p>
    <w:p w:rsidR="00E71E89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E7C7B" w:rsidRDefault="00EE7C7B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E7C7B" w:rsidRPr="006621E3" w:rsidRDefault="00EE7C7B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jc w:val="center"/>
        <w:tblInd w:w="-1410" w:type="dxa"/>
        <w:tblLayout w:type="fixed"/>
        <w:tblLook w:val="01E0"/>
      </w:tblPr>
      <w:tblGrid>
        <w:gridCol w:w="4276"/>
        <w:gridCol w:w="3382"/>
      </w:tblGrid>
      <w:tr w:rsidR="00773B00" w:rsidRPr="006621E3" w:rsidTr="00773B00">
        <w:trPr>
          <w:jc w:val="center"/>
        </w:trPr>
        <w:tc>
          <w:tcPr>
            <w:tcW w:w="4276" w:type="dxa"/>
          </w:tcPr>
          <w:p w:rsidR="00773B00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773B00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Szafy chłodnicze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/Chłodziarki</w:t>
            </w:r>
          </w:p>
          <w:p w:rsidR="00773B00" w:rsidRPr="006621E3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773B00" w:rsidRPr="006621E3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82" w:type="dxa"/>
          </w:tcPr>
          <w:p w:rsidR="00773B00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773B00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Szafy </w:t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mroźnicze</w:t>
            </w:r>
            <w:proofErr w:type="spell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</w:p>
          <w:p w:rsidR="00773B00" w:rsidRPr="006621E3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Zamrażarki</w:t>
            </w:r>
          </w:p>
        </w:tc>
      </w:tr>
      <w:tr w:rsidR="00773B00" w:rsidRPr="006621E3" w:rsidTr="00773B00">
        <w:trPr>
          <w:jc w:val="center"/>
        </w:trPr>
        <w:tc>
          <w:tcPr>
            <w:tcW w:w="4276" w:type="dxa"/>
          </w:tcPr>
          <w:p w:rsidR="00773B00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685925" cy="1685925"/>
                  <wp:effectExtent l="19050" t="0" r="9525" b="0"/>
                  <wp:docPr id="48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:rsidR="00773B00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835025" cy="1908175"/>
                  <wp:effectExtent l="19050" t="0" r="3175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B00" w:rsidRPr="006621E3" w:rsidTr="00773B00">
        <w:trPr>
          <w:jc w:val="center"/>
        </w:trPr>
        <w:tc>
          <w:tcPr>
            <w:tcW w:w="4276" w:type="dxa"/>
          </w:tcPr>
          <w:p w:rsidR="00773B00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685925" cy="1685925"/>
                  <wp:effectExtent l="19050" t="0" r="9525" b="0"/>
                  <wp:docPr id="50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:rsidR="00773B00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256030" cy="1908175"/>
                  <wp:effectExtent l="19050" t="0" r="127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B00" w:rsidRPr="006621E3" w:rsidTr="00773B00">
        <w:trPr>
          <w:jc w:val="center"/>
        </w:trPr>
        <w:tc>
          <w:tcPr>
            <w:tcW w:w="4276" w:type="dxa"/>
          </w:tcPr>
          <w:p w:rsidR="00773B00" w:rsidRPr="006621E3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685925" cy="1685925"/>
                  <wp:effectExtent l="19050" t="0" r="9525" b="0"/>
                  <wp:docPr id="5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:rsidR="00773B00" w:rsidRPr="006621E3" w:rsidRDefault="00773B00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808907" cy="1637968"/>
                  <wp:effectExtent l="19050" t="0" r="843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64" cy="164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E287F" w:rsidRPr="006621E3" w:rsidRDefault="00EE287F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E287F" w:rsidP="00EE287F">
      <w:pPr>
        <w:pStyle w:val="Akapitzlist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>urządzenia obróbki wstępnej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tbl>
      <w:tblPr>
        <w:tblStyle w:val="Tabela-Siatka"/>
        <w:tblW w:w="0" w:type="auto"/>
        <w:jc w:val="center"/>
        <w:tblLayout w:type="fixed"/>
        <w:tblLook w:val="01E0"/>
      </w:tblPr>
      <w:tblGrid>
        <w:gridCol w:w="2866"/>
        <w:gridCol w:w="2174"/>
        <w:gridCol w:w="2268"/>
        <w:gridCol w:w="2268"/>
      </w:tblGrid>
      <w:tr w:rsidR="00E71E89" w:rsidRPr="006621E3" w:rsidTr="0024560A">
        <w:trPr>
          <w:jc w:val="center"/>
        </w:trPr>
        <w:tc>
          <w:tcPr>
            <w:tcW w:w="2866" w:type="dxa"/>
          </w:tcPr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Obieraczka do ziemniaków</w:t>
            </w:r>
          </w:p>
        </w:tc>
        <w:tc>
          <w:tcPr>
            <w:tcW w:w="2174" w:type="dxa"/>
          </w:tcPr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Szatkownica do warzyw</w:t>
            </w:r>
          </w:p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E71E89" w:rsidRPr="006621E3" w:rsidRDefault="00E71E89" w:rsidP="00BC53C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Krajalnica do żywności</w:t>
            </w:r>
          </w:p>
        </w:tc>
        <w:tc>
          <w:tcPr>
            <w:tcW w:w="2268" w:type="dxa"/>
          </w:tcPr>
          <w:p w:rsidR="00E71E89" w:rsidRPr="006621E3" w:rsidRDefault="00773B00" w:rsidP="00773B0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Maszynka do mielenia </w:t>
            </w:r>
            <w:r w:rsidR="00E71E89" w:rsidRPr="006621E3">
              <w:rPr>
                <w:rFonts w:asciiTheme="minorHAnsi" w:hAnsiTheme="minorHAnsi" w:cstheme="minorHAnsi"/>
                <w:b/>
                <w:sz w:val="20"/>
                <w:szCs w:val="20"/>
              </w:rPr>
              <w:t>mięsa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(Wilk)</w:t>
            </w:r>
          </w:p>
        </w:tc>
      </w:tr>
      <w:tr w:rsidR="00E71E89" w:rsidRPr="006621E3" w:rsidTr="0024560A">
        <w:trPr>
          <w:jc w:val="center"/>
        </w:trPr>
        <w:tc>
          <w:tcPr>
            <w:tcW w:w="2866" w:type="dxa"/>
          </w:tcPr>
          <w:p w:rsidR="00E71E89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685925" cy="1685925"/>
                  <wp:effectExtent l="19050" t="0" r="9525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:rsidR="00E71E89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240155" cy="1240155"/>
                  <wp:effectExtent l="1905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71E89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483867" cy="1248355"/>
                  <wp:effectExtent l="19050" t="0" r="2033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72" cy="125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71E89" w:rsidRPr="006621E3" w:rsidRDefault="00773B00" w:rsidP="00BC53C0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>
                  <wp:extent cx="1296035" cy="1908175"/>
                  <wp:effectExtent l="1905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89" w:rsidRPr="00F67396" w:rsidRDefault="00F67396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F67396">
        <w:rPr>
          <w:rFonts w:asciiTheme="minorHAnsi" w:hAnsiTheme="minorHAnsi" w:cstheme="minorHAnsi"/>
          <w:sz w:val="20"/>
          <w:szCs w:val="20"/>
        </w:rPr>
        <w:lastRenderedPageBreak/>
        <w:t>Instrukcje wykorzystywane na tym etapie:</w:t>
      </w:r>
    </w:p>
    <w:p w:rsidR="00F67396" w:rsidRPr="00F67396" w:rsidRDefault="00F67396" w:rsidP="00F67396">
      <w:pPr>
        <w:pStyle w:val="Akapitzlist"/>
        <w:numPr>
          <w:ilvl w:val="0"/>
          <w:numId w:val="25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F67396">
        <w:rPr>
          <w:rFonts w:asciiTheme="minorHAnsi" w:hAnsiTheme="minorHAnsi" w:cstheme="minorHAnsi"/>
          <w:sz w:val="20"/>
          <w:szCs w:val="20"/>
        </w:rPr>
        <w:t>Instrukcja higieny transportu i dystrybucji wyrobów gotowych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E71E89" w:rsidRPr="0066034A" w:rsidRDefault="00EE287F" w:rsidP="00BC53C0">
      <w:pPr>
        <w:spacing w:line="276" w:lineRule="auto"/>
        <w:rPr>
          <w:rFonts w:asciiTheme="minorHAnsi" w:hAnsiTheme="minorHAnsi" w:cstheme="minorHAnsi"/>
          <w:b/>
          <w:smallCaps/>
          <w:sz w:val="32"/>
          <w:szCs w:val="20"/>
        </w:rPr>
      </w:pPr>
      <w:r w:rsidRPr="0066034A">
        <w:rPr>
          <w:rFonts w:asciiTheme="minorHAnsi" w:hAnsiTheme="minorHAnsi" w:cstheme="minorHAnsi"/>
          <w:b/>
          <w:smallCaps/>
          <w:sz w:val="32"/>
          <w:szCs w:val="20"/>
        </w:rPr>
        <w:t>PRACOWNICY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E71E89" w:rsidRPr="006621E3" w:rsidRDefault="00EE287F" w:rsidP="00BC53C0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>A. S</w:t>
      </w:r>
      <w:r w:rsidR="00E71E89" w:rsidRPr="006621E3">
        <w:rPr>
          <w:rFonts w:asciiTheme="minorHAnsi" w:hAnsiTheme="minorHAnsi" w:cstheme="minorHAnsi"/>
          <w:b/>
          <w:sz w:val="20"/>
          <w:szCs w:val="20"/>
        </w:rPr>
        <w:t>tandaryzacja odzieży pracowników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W ramach standaryzacji odzieży w </w:t>
      </w:r>
      <w:r w:rsidR="00EE287F" w:rsidRPr="006621E3">
        <w:rPr>
          <w:rFonts w:asciiTheme="minorHAnsi" w:hAnsiTheme="minorHAnsi" w:cstheme="minorHAnsi"/>
          <w:sz w:val="20"/>
          <w:szCs w:val="20"/>
        </w:rPr>
        <w:t>Grupie Nowy Szpital Sp. z o.o.  opracowane zostaną</w:t>
      </w:r>
      <w:r w:rsidRPr="006621E3">
        <w:rPr>
          <w:rFonts w:asciiTheme="minorHAnsi" w:hAnsiTheme="minorHAnsi" w:cstheme="minorHAnsi"/>
          <w:sz w:val="20"/>
          <w:szCs w:val="20"/>
        </w:rPr>
        <w:t xml:space="preserve"> jednolite zestawy odzieży letniej i zimowej dla poszcze</w:t>
      </w:r>
      <w:r w:rsidR="00EE287F" w:rsidRPr="006621E3">
        <w:rPr>
          <w:rFonts w:asciiTheme="minorHAnsi" w:hAnsiTheme="minorHAnsi" w:cstheme="minorHAnsi"/>
          <w:sz w:val="20"/>
          <w:szCs w:val="20"/>
        </w:rPr>
        <w:t>gólnych grup pracowniczych: mena</w:t>
      </w:r>
      <w:r w:rsidRPr="006621E3">
        <w:rPr>
          <w:rFonts w:asciiTheme="minorHAnsi" w:hAnsiTheme="minorHAnsi" w:cstheme="minorHAnsi"/>
          <w:sz w:val="20"/>
          <w:szCs w:val="20"/>
        </w:rPr>
        <w:t xml:space="preserve">dżer, szef </w:t>
      </w:r>
      <w:r w:rsidR="00EE287F" w:rsidRPr="006621E3">
        <w:rPr>
          <w:rFonts w:asciiTheme="minorHAnsi" w:hAnsiTheme="minorHAnsi" w:cstheme="minorHAnsi"/>
          <w:sz w:val="20"/>
          <w:szCs w:val="20"/>
        </w:rPr>
        <w:t>K</w:t>
      </w:r>
      <w:r w:rsidRPr="006621E3">
        <w:rPr>
          <w:rFonts w:asciiTheme="minorHAnsi" w:hAnsiTheme="minorHAnsi" w:cstheme="minorHAnsi"/>
          <w:sz w:val="20"/>
          <w:szCs w:val="20"/>
        </w:rPr>
        <w:t xml:space="preserve">uchni, personel pomocniczy, kierowcy, magazynierzy, pracownicy dystrybucji. 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E71E89" w:rsidRPr="006621E3" w:rsidRDefault="00EE287F" w:rsidP="00BC53C0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>B. S</w:t>
      </w:r>
      <w:r w:rsidR="00E71E89" w:rsidRPr="006621E3">
        <w:rPr>
          <w:rFonts w:asciiTheme="minorHAnsi" w:hAnsiTheme="minorHAnsi" w:cstheme="minorHAnsi"/>
          <w:b/>
          <w:sz w:val="20"/>
          <w:szCs w:val="20"/>
        </w:rPr>
        <w:t>zkolenia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E71E89" w:rsidRPr="006621E3" w:rsidRDefault="00EE287F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Ponadto standaryzacja zakłada przeprowadzenie szkoleń dla personelu. Szkolenia odbywać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się wg ustalonych schematów z danego zakresu materiału w określonych przedziałach czasowych. Wszystkie grupy pracownicze odbywają szkolenia przynajmniej raz w roku, jednakowe dla poszczególnych grup pracowniczych na wszystkich obiektach. Szkolenia przeprowadzane są dla: dyrektorów, menedżerów, szefów </w:t>
      </w:r>
      <w:r w:rsidRPr="006621E3">
        <w:rPr>
          <w:rFonts w:asciiTheme="minorHAnsi" w:hAnsiTheme="minorHAnsi" w:cstheme="minorHAnsi"/>
          <w:sz w:val="20"/>
          <w:szCs w:val="20"/>
        </w:rPr>
        <w:t>Kuchni, pracowników dystrybucji,</w:t>
      </w:r>
      <w:r w:rsidR="00E71E89" w:rsidRPr="006621E3">
        <w:rPr>
          <w:rFonts w:asciiTheme="minorHAnsi" w:hAnsiTheme="minorHAnsi" w:cstheme="minorHAnsi"/>
          <w:sz w:val="20"/>
          <w:szCs w:val="20"/>
        </w:rPr>
        <w:t xml:space="preserve"> kierowców oraz personelu pomocniczego. Każdy nowo zatrudniony pracownik przechodzi szkolenie przez pracownika </w:t>
      </w:r>
      <w:r w:rsidRPr="006621E3">
        <w:rPr>
          <w:rFonts w:asciiTheme="minorHAnsi" w:hAnsiTheme="minorHAnsi" w:cstheme="minorHAnsi"/>
          <w:sz w:val="20"/>
          <w:szCs w:val="20"/>
        </w:rPr>
        <w:t xml:space="preserve">- </w:t>
      </w:r>
      <w:r w:rsidR="00E71E89" w:rsidRPr="006621E3">
        <w:rPr>
          <w:rFonts w:asciiTheme="minorHAnsi" w:hAnsiTheme="minorHAnsi" w:cstheme="minorHAnsi"/>
          <w:sz w:val="20"/>
          <w:szCs w:val="20"/>
        </w:rPr>
        <w:t>zakres szkoleń dla nowo zatrudnionych pracowników jest taki sam i dotyczy podstaw Dobrej Praktyki Higienicznej (GHP), Dobrej Praktyki Prod</w:t>
      </w:r>
      <w:r w:rsidRPr="006621E3">
        <w:rPr>
          <w:rFonts w:asciiTheme="minorHAnsi" w:hAnsiTheme="minorHAnsi" w:cstheme="minorHAnsi"/>
          <w:sz w:val="20"/>
          <w:szCs w:val="20"/>
        </w:rPr>
        <w:t>ukcyjnej (GMP) i  systemu HACCP.</w:t>
      </w:r>
    </w:p>
    <w:p w:rsidR="00E71E89" w:rsidRPr="006621E3" w:rsidRDefault="00E71E89" w:rsidP="00BC53C0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color w:val="808080"/>
          <w:sz w:val="20"/>
          <w:szCs w:val="20"/>
        </w:rPr>
      </w:pPr>
    </w:p>
    <w:p w:rsidR="00E71E89" w:rsidRPr="006621E3" w:rsidRDefault="00EE287F" w:rsidP="00BC53C0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6621E3">
        <w:rPr>
          <w:rFonts w:asciiTheme="minorHAnsi" w:hAnsiTheme="minorHAnsi" w:cstheme="minorHAnsi"/>
          <w:b/>
          <w:sz w:val="20"/>
          <w:szCs w:val="20"/>
        </w:rPr>
        <w:t xml:space="preserve">C. </w:t>
      </w:r>
      <w:r w:rsidR="0066034A">
        <w:rPr>
          <w:rFonts w:asciiTheme="minorHAnsi" w:hAnsiTheme="minorHAnsi" w:cstheme="minorHAnsi"/>
          <w:b/>
          <w:sz w:val="20"/>
          <w:szCs w:val="20"/>
        </w:rPr>
        <w:t>S</w:t>
      </w:r>
      <w:r w:rsidR="00E71E89" w:rsidRPr="006621E3">
        <w:rPr>
          <w:rFonts w:asciiTheme="minorHAnsi" w:hAnsiTheme="minorHAnsi" w:cstheme="minorHAnsi"/>
          <w:b/>
          <w:sz w:val="20"/>
          <w:szCs w:val="20"/>
        </w:rPr>
        <w:t>ystemy jakości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p w:rsidR="00BA2624" w:rsidRPr="006621E3" w:rsidRDefault="00E71E89" w:rsidP="00BA2624">
      <w:pPr>
        <w:pStyle w:val="Tekstpodstawowywcity"/>
        <w:spacing w:line="276" w:lineRule="auto"/>
        <w:ind w:left="0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>Zapewnienie wysokiej jakości przy produkcji posiłków żywnościowych jest jednym z </w:t>
      </w:r>
      <w:r w:rsidR="00EE287F" w:rsidRPr="006621E3">
        <w:rPr>
          <w:rFonts w:asciiTheme="minorHAnsi" w:hAnsiTheme="minorHAnsi" w:cstheme="minorHAnsi"/>
          <w:sz w:val="20"/>
          <w:szCs w:val="20"/>
        </w:rPr>
        <w:t>celów nadrzędnych.</w:t>
      </w:r>
      <w:r w:rsidRPr="006621E3">
        <w:rPr>
          <w:rFonts w:asciiTheme="minorHAnsi" w:hAnsiTheme="minorHAnsi" w:cstheme="minorHAnsi"/>
          <w:sz w:val="20"/>
          <w:szCs w:val="20"/>
        </w:rPr>
        <w:t xml:space="preserve"> Osiągnięcie tego celu jest możliwe przy zachowaniu właściwego poziomu higieny produkcji oraz stosowaniu odpowiednich systemów zapewnienia jakości.</w:t>
      </w:r>
    </w:p>
    <w:p w:rsidR="00EE287F" w:rsidRPr="006621E3" w:rsidRDefault="00E71E89" w:rsidP="00BA2624">
      <w:pPr>
        <w:pStyle w:val="Tekstpodstawowywcity"/>
        <w:spacing w:line="276" w:lineRule="auto"/>
        <w:ind w:left="0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Spośród systemów zapewnienia jakości podstawą działań na rzecz jakości są zasady </w:t>
      </w:r>
      <w:r w:rsidRPr="006621E3">
        <w:rPr>
          <w:rFonts w:asciiTheme="minorHAnsi" w:hAnsiTheme="minorHAnsi" w:cstheme="minorHAnsi"/>
          <w:b/>
          <w:bCs/>
          <w:sz w:val="20"/>
          <w:szCs w:val="20"/>
        </w:rPr>
        <w:t>Dobrej Praktyki Produkcyjnej (GMP)</w:t>
      </w:r>
      <w:r w:rsidRPr="006621E3">
        <w:rPr>
          <w:rFonts w:asciiTheme="minorHAnsi" w:hAnsiTheme="minorHAnsi" w:cstheme="minorHAnsi"/>
          <w:sz w:val="20"/>
          <w:szCs w:val="20"/>
        </w:rPr>
        <w:t xml:space="preserve"> i </w:t>
      </w:r>
      <w:r w:rsidRPr="006621E3">
        <w:rPr>
          <w:rFonts w:asciiTheme="minorHAnsi" w:hAnsiTheme="minorHAnsi" w:cstheme="minorHAnsi"/>
          <w:b/>
          <w:bCs/>
          <w:sz w:val="20"/>
          <w:szCs w:val="20"/>
        </w:rPr>
        <w:t xml:space="preserve">Dobrej Praktyki Higienicznej (GHP) </w:t>
      </w:r>
      <w:r w:rsidRPr="006621E3">
        <w:rPr>
          <w:rFonts w:asciiTheme="minorHAnsi" w:hAnsiTheme="minorHAnsi" w:cstheme="minorHAnsi"/>
          <w:sz w:val="20"/>
          <w:szCs w:val="20"/>
        </w:rPr>
        <w:t xml:space="preserve">oraz systemu </w:t>
      </w:r>
      <w:r w:rsidRPr="006621E3">
        <w:rPr>
          <w:rFonts w:asciiTheme="minorHAnsi" w:hAnsiTheme="minorHAnsi" w:cstheme="minorHAnsi"/>
          <w:b/>
          <w:bCs/>
          <w:sz w:val="20"/>
          <w:szCs w:val="20"/>
        </w:rPr>
        <w:t>HACCP</w:t>
      </w:r>
      <w:r w:rsidRPr="006621E3">
        <w:rPr>
          <w:rFonts w:asciiTheme="minorHAnsi" w:hAnsiTheme="minorHAnsi" w:cstheme="minorHAnsi"/>
          <w:sz w:val="20"/>
          <w:szCs w:val="20"/>
        </w:rPr>
        <w:t xml:space="preserve"> wskazujące oraz zapewniające właściwy standard higieniczny zakładu i jego otoczenia, jak również wszystkich etapów procesu produkcyjnego. Podstawowym zadaniem Dobrej Praktyki Produkcyjnej (GMP) jest zapewnienie właściwych warunków do produkcji żywności o akceptowalnej jakości zdrowotnej. Swoim zasięgiem zasady GMP obejmują całokształt spraw i zagadnień związanych z aspektami budowlanymi, technicznymi i technologicznymi produkcji. </w:t>
      </w:r>
    </w:p>
    <w:p w:rsidR="00E71E89" w:rsidRPr="006621E3" w:rsidRDefault="00E71E89" w:rsidP="00BC53C0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Natomiast Dobra Praktyka Higieniczna stanowi zbiór instrukcji utrzymania higieny pomieszczeń, maszyn, personelu produkcyjnego, planów szkoleń, badań lekarskich oraz wzorów zapisów potwierdzających wykonanie i kontrolę działań porządkowych. </w:t>
      </w:r>
    </w:p>
    <w:p w:rsidR="00BA2624" w:rsidRPr="006621E3" w:rsidRDefault="00E71E89" w:rsidP="00BC53C0">
      <w:pPr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6621E3">
        <w:rPr>
          <w:rFonts w:asciiTheme="minorHAnsi" w:hAnsiTheme="minorHAnsi" w:cstheme="minorHAnsi"/>
          <w:sz w:val="20"/>
          <w:szCs w:val="20"/>
        </w:rPr>
        <w:t xml:space="preserve">System </w:t>
      </w:r>
      <w:r w:rsidRPr="006621E3">
        <w:rPr>
          <w:rFonts w:asciiTheme="minorHAnsi" w:hAnsiTheme="minorHAnsi" w:cstheme="minorHAnsi"/>
          <w:b/>
          <w:bCs/>
          <w:sz w:val="20"/>
          <w:szCs w:val="20"/>
        </w:rPr>
        <w:t>zapewnienia bezpieczeństwa zdrowotnego żywności – HACCP</w:t>
      </w:r>
      <w:r w:rsidRPr="006621E3">
        <w:rPr>
          <w:rFonts w:asciiTheme="minorHAnsi" w:hAnsiTheme="minorHAnsi" w:cstheme="minorHAnsi"/>
          <w:sz w:val="20"/>
          <w:szCs w:val="20"/>
        </w:rPr>
        <w:t xml:space="preserve"> polegający na monitoringu krytycznych punktów kontroli (system HACCP) oraz podejmowaniu działań korygujących pozwala na wytworzenie bezpiecznych posiłków o oczekiwanych właściwościach sensorycznych i wysokiej wartości odżywczej. Jest to prewencyjny systemem zarządzania jakością żywności, który ma na celu rozpoznanie, ocenę i kontrolę zagrożeń żywności podczas wszystkich etapów produkcji i dystrybucji gwarantując konsumentowi bezpieczny produkt. System </w:t>
      </w:r>
      <w:r w:rsidRPr="006621E3">
        <w:rPr>
          <w:rFonts w:asciiTheme="minorHAnsi" w:hAnsiTheme="minorHAnsi" w:cstheme="minorHAnsi"/>
          <w:b/>
          <w:bCs/>
          <w:sz w:val="20"/>
          <w:szCs w:val="20"/>
        </w:rPr>
        <w:t>HACCP</w:t>
      </w:r>
      <w:r w:rsidRPr="006621E3">
        <w:rPr>
          <w:rFonts w:asciiTheme="minorHAnsi" w:hAnsiTheme="minorHAnsi" w:cstheme="minorHAnsi"/>
          <w:sz w:val="20"/>
          <w:szCs w:val="20"/>
        </w:rPr>
        <w:t xml:space="preserve"> </w:t>
      </w:r>
      <w:r w:rsidR="00BA2624" w:rsidRPr="006621E3">
        <w:rPr>
          <w:rFonts w:asciiTheme="minorHAnsi" w:hAnsiTheme="minorHAnsi" w:cstheme="minorHAnsi"/>
          <w:sz w:val="20"/>
          <w:szCs w:val="20"/>
        </w:rPr>
        <w:t xml:space="preserve">musi być </w:t>
      </w:r>
      <w:r w:rsidRPr="006621E3">
        <w:rPr>
          <w:rFonts w:asciiTheme="minorHAnsi" w:hAnsiTheme="minorHAnsi" w:cstheme="minorHAnsi"/>
          <w:sz w:val="20"/>
          <w:szCs w:val="20"/>
        </w:rPr>
        <w:t>wdrożony i f</w:t>
      </w:r>
      <w:r w:rsidR="00EE287F" w:rsidRPr="006621E3">
        <w:rPr>
          <w:rFonts w:asciiTheme="minorHAnsi" w:hAnsiTheme="minorHAnsi" w:cstheme="minorHAnsi"/>
          <w:sz w:val="20"/>
          <w:szCs w:val="20"/>
        </w:rPr>
        <w:t>unkcjonujący w</w:t>
      </w:r>
      <w:r w:rsidR="00BA2624" w:rsidRPr="006621E3">
        <w:rPr>
          <w:rFonts w:asciiTheme="minorHAnsi" w:hAnsiTheme="minorHAnsi" w:cstheme="minorHAnsi"/>
          <w:sz w:val="20"/>
          <w:szCs w:val="20"/>
        </w:rPr>
        <w:t xml:space="preserve">e </w:t>
      </w:r>
      <w:proofErr w:type="spellStart"/>
      <w:r w:rsidR="00BA2624" w:rsidRPr="006621E3">
        <w:rPr>
          <w:rFonts w:asciiTheme="minorHAnsi" w:hAnsiTheme="minorHAnsi" w:cstheme="minorHAnsi"/>
          <w:sz w:val="20"/>
          <w:szCs w:val="20"/>
        </w:rPr>
        <w:t>wszytskich</w:t>
      </w:r>
      <w:proofErr w:type="spellEnd"/>
      <w:r w:rsidR="00EE287F" w:rsidRPr="006621E3">
        <w:rPr>
          <w:rFonts w:asciiTheme="minorHAnsi" w:hAnsiTheme="minorHAnsi" w:cstheme="minorHAnsi"/>
          <w:sz w:val="20"/>
          <w:szCs w:val="20"/>
        </w:rPr>
        <w:t xml:space="preserve"> obiektach spółek </w:t>
      </w:r>
      <w:r w:rsidR="00BA2624" w:rsidRPr="006621E3">
        <w:rPr>
          <w:rFonts w:asciiTheme="minorHAnsi" w:hAnsiTheme="minorHAnsi" w:cstheme="minorHAnsi"/>
          <w:sz w:val="20"/>
          <w:szCs w:val="20"/>
        </w:rPr>
        <w:t xml:space="preserve">zarządzanych przez Grupę Nowy Szpital Sp. z o.o. </w:t>
      </w:r>
    </w:p>
    <w:p w:rsidR="00E71E89" w:rsidRPr="006621E3" w:rsidRDefault="00E71E89" w:rsidP="0066034A">
      <w:pPr>
        <w:pStyle w:val="Podtytu"/>
        <w:spacing w:line="276" w:lineRule="auto"/>
        <w:ind w:left="0" w:firstLine="0"/>
        <w:jc w:val="both"/>
        <w:rPr>
          <w:rFonts w:asciiTheme="minorHAnsi" w:hAnsiTheme="minorHAnsi" w:cstheme="minorHAnsi"/>
          <w:b w:val="0"/>
          <w:sz w:val="20"/>
        </w:rPr>
      </w:pPr>
      <w:r w:rsidRPr="006621E3">
        <w:rPr>
          <w:rFonts w:asciiTheme="minorHAnsi" w:hAnsiTheme="minorHAnsi" w:cstheme="minorHAnsi"/>
          <w:b w:val="0"/>
          <w:sz w:val="20"/>
        </w:rPr>
        <w:t xml:space="preserve">Wszystkie stosowane przez </w:t>
      </w:r>
      <w:r w:rsidR="00BA2624" w:rsidRPr="006621E3">
        <w:rPr>
          <w:rFonts w:asciiTheme="minorHAnsi" w:hAnsiTheme="minorHAnsi" w:cstheme="minorHAnsi"/>
          <w:b w:val="0"/>
          <w:sz w:val="20"/>
        </w:rPr>
        <w:t>Grupę</w:t>
      </w:r>
      <w:r w:rsidRPr="006621E3">
        <w:rPr>
          <w:rFonts w:asciiTheme="minorHAnsi" w:hAnsiTheme="minorHAnsi" w:cstheme="minorHAnsi"/>
          <w:b w:val="0"/>
          <w:sz w:val="20"/>
        </w:rPr>
        <w:t xml:space="preserve"> techniki i metody pracy ora</w:t>
      </w:r>
      <w:r w:rsidR="00BA2624" w:rsidRPr="006621E3">
        <w:rPr>
          <w:rFonts w:asciiTheme="minorHAnsi" w:hAnsiTheme="minorHAnsi" w:cstheme="minorHAnsi"/>
          <w:b w:val="0"/>
          <w:sz w:val="20"/>
        </w:rPr>
        <w:t>z zalecenia dotyczące higieny są</w:t>
      </w:r>
      <w:r w:rsidRPr="006621E3">
        <w:rPr>
          <w:rFonts w:asciiTheme="minorHAnsi" w:hAnsiTheme="minorHAnsi" w:cstheme="minorHAnsi"/>
          <w:b w:val="0"/>
          <w:sz w:val="20"/>
        </w:rPr>
        <w:t xml:space="preserve"> szczegółowo opisane za pomocą odpowiednich procedur i instrukcji uwzględniających  wymagania jakie powinny być spełnione. </w:t>
      </w:r>
      <w:r w:rsidRPr="006621E3">
        <w:rPr>
          <w:rFonts w:asciiTheme="minorHAnsi" w:hAnsiTheme="minorHAnsi" w:cstheme="minorHAnsi"/>
          <w:b w:val="0"/>
          <w:bCs/>
          <w:sz w:val="20"/>
        </w:rPr>
        <w:t xml:space="preserve">Wszystkie instrukcje używane w firmie </w:t>
      </w:r>
      <w:r w:rsidR="00BA2624" w:rsidRPr="006621E3">
        <w:rPr>
          <w:rFonts w:asciiTheme="minorHAnsi" w:hAnsiTheme="minorHAnsi" w:cstheme="minorHAnsi"/>
          <w:b w:val="0"/>
          <w:bCs/>
          <w:sz w:val="20"/>
        </w:rPr>
        <w:t>Grupa Nowy Szpital Sp. z o.o. posiadać będą</w:t>
      </w:r>
      <w:r w:rsidRPr="006621E3">
        <w:rPr>
          <w:rFonts w:asciiTheme="minorHAnsi" w:hAnsiTheme="minorHAnsi" w:cstheme="minorHAnsi"/>
          <w:b w:val="0"/>
          <w:bCs/>
          <w:sz w:val="20"/>
        </w:rPr>
        <w:t xml:space="preserve"> oznakowanie centralne.</w:t>
      </w:r>
    </w:p>
    <w:p w:rsidR="00E71E89" w:rsidRPr="006621E3" w:rsidRDefault="00E71E89" w:rsidP="00BC53C0">
      <w:pPr>
        <w:spacing w:line="276" w:lineRule="auto"/>
        <w:rPr>
          <w:rFonts w:asciiTheme="minorHAnsi" w:hAnsiTheme="minorHAnsi" w:cstheme="minorHAnsi"/>
          <w:b/>
          <w:color w:val="808080"/>
          <w:sz w:val="20"/>
          <w:szCs w:val="20"/>
        </w:rPr>
      </w:pPr>
    </w:p>
    <w:sectPr w:rsidR="00E71E89" w:rsidRPr="006621E3" w:rsidSect="0024560A">
      <w:headerReference w:type="default" r:id="rId37"/>
      <w:pgSz w:w="11906" w:h="16838"/>
      <w:pgMar w:top="1417" w:right="92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143" w:rsidRDefault="00315143" w:rsidP="00E71E89">
      <w:r>
        <w:separator/>
      </w:r>
    </w:p>
  </w:endnote>
  <w:endnote w:type="continuationSeparator" w:id="0">
    <w:p w:rsidR="00315143" w:rsidRDefault="00315143" w:rsidP="00E71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143" w:rsidRDefault="00315143" w:rsidP="00E71E89">
      <w:r>
        <w:separator/>
      </w:r>
    </w:p>
  </w:footnote>
  <w:footnote w:type="continuationSeparator" w:id="0">
    <w:p w:rsidR="00315143" w:rsidRDefault="00315143" w:rsidP="00E71E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2E0" w:rsidRDefault="001762E0" w:rsidP="0024560A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6813"/>
    <w:multiLevelType w:val="hybridMultilevel"/>
    <w:tmpl w:val="B606A4D0"/>
    <w:lvl w:ilvl="0" w:tplc="05480866">
      <w:start w:val="1"/>
      <w:numFmt w:val="bullet"/>
      <w:lvlText w:val=""/>
      <w:lvlJc w:val="left"/>
      <w:pPr>
        <w:ind w:left="928" w:hanging="360"/>
      </w:pPr>
      <w:rPr>
        <w:rFonts w:ascii="Wingdings" w:eastAsia="Times New Roman" w:hAnsi="Wingdings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F3D54FC"/>
    <w:multiLevelType w:val="hybridMultilevel"/>
    <w:tmpl w:val="0BBCA1E4"/>
    <w:lvl w:ilvl="0" w:tplc="DCFEA0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003B2"/>
    <w:multiLevelType w:val="hybridMultilevel"/>
    <w:tmpl w:val="09E842B2"/>
    <w:lvl w:ilvl="0" w:tplc="F5BCDA62">
      <w:start w:val="3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4660BF"/>
    <w:multiLevelType w:val="hybridMultilevel"/>
    <w:tmpl w:val="CB60D17C"/>
    <w:lvl w:ilvl="0" w:tplc="DCFEA0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1F62A8"/>
    <w:multiLevelType w:val="hybridMultilevel"/>
    <w:tmpl w:val="2C6A6B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EB4C64"/>
    <w:multiLevelType w:val="hybridMultilevel"/>
    <w:tmpl w:val="C4EC4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376126"/>
    <w:multiLevelType w:val="hybridMultilevel"/>
    <w:tmpl w:val="5434A676"/>
    <w:lvl w:ilvl="0" w:tplc="DCFEA0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5BCDA62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25578"/>
    <w:multiLevelType w:val="hybridMultilevel"/>
    <w:tmpl w:val="64D844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CC3A6C"/>
    <w:multiLevelType w:val="hybridMultilevel"/>
    <w:tmpl w:val="014871DA"/>
    <w:lvl w:ilvl="0" w:tplc="DCFEA0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0A55A2"/>
    <w:multiLevelType w:val="hybridMultilevel"/>
    <w:tmpl w:val="041AC16C"/>
    <w:lvl w:ilvl="0" w:tplc="F5BCDA62">
      <w:start w:val="3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A40600"/>
    <w:multiLevelType w:val="hybridMultilevel"/>
    <w:tmpl w:val="9A0A08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E64A7C"/>
    <w:multiLevelType w:val="hybridMultilevel"/>
    <w:tmpl w:val="89808F98"/>
    <w:lvl w:ilvl="0" w:tplc="DCFEA0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6D438B"/>
    <w:multiLevelType w:val="hybridMultilevel"/>
    <w:tmpl w:val="DC3A3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5874FB"/>
    <w:multiLevelType w:val="hybridMultilevel"/>
    <w:tmpl w:val="0740A39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7BE7C6A"/>
    <w:multiLevelType w:val="hybridMultilevel"/>
    <w:tmpl w:val="5F466C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8DA0633"/>
    <w:multiLevelType w:val="hybridMultilevel"/>
    <w:tmpl w:val="148460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DE2AA1"/>
    <w:multiLevelType w:val="hybridMultilevel"/>
    <w:tmpl w:val="1B2CD0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401EF3"/>
    <w:multiLevelType w:val="hybridMultilevel"/>
    <w:tmpl w:val="064032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017A00"/>
    <w:multiLevelType w:val="hybridMultilevel"/>
    <w:tmpl w:val="291219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>
    <w:nsid w:val="54B3299A"/>
    <w:multiLevelType w:val="hybridMultilevel"/>
    <w:tmpl w:val="56A2EB84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5056CB9"/>
    <w:multiLevelType w:val="multilevel"/>
    <w:tmpl w:val="AE36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52604E"/>
    <w:multiLevelType w:val="hybridMultilevel"/>
    <w:tmpl w:val="CF34A67A"/>
    <w:lvl w:ilvl="0" w:tplc="F5BCDA62">
      <w:start w:val="3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BE6EA9"/>
    <w:multiLevelType w:val="hybridMultilevel"/>
    <w:tmpl w:val="0E60DC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041984"/>
    <w:multiLevelType w:val="hybridMultilevel"/>
    <w:tmpl w:val="3432C5A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4">
    <w:nsid w:val="618039F5"/>
    <w:multiLevelType w:val="hybridMultilevel"/>
    <w:tmpl w:val="7B38B7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984C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3D34424"/>
    <w:multiLevelType w:val="hybridMultilevel"/>
    <w:tmpl w:val="C5B2EAE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6CF315B"/>
    <w:multiLevelType w:val="hybridMultilevel"/>
    <w:tmpl w:val="662AE5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2A1EB1"/>
    <w:multiLevelType w:val="hybridMultilevel"/>
    <w:tmpl w:val="6018E094"/>
    <w:lvl w:ilvl="0" w:tplc="3CA2A1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652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FEB6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003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1E2D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F8C6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9437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A2DC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0C9F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CA46CCC"/>
    <w:multiLevelType w:val="hybridMultilevel"/>
    <w:tmpl w:val="3948D974"/>
    <w:lvl w:ilvl="0" w:tplc="DCFEA0B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C42653"/>
    <w:multiLevelType w:val="hybridMultilevel"/>
    <w:tmpl w:val="300211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22"/>
  </w:num>
  <w:num w:numId="4">
    <w:abstractNumId w:val="12"/>
  </w:num>
  <w:num w:numId="5">
    <w:abstractNumId w:val="24"/>
  </w:num>
  <w:num w:numId="6">
    <w:abstractNumId w:val="21"/>
  </w:num>
  <w:num w:numId="7">
    <w:abstractNumId w:val="1"/>
  </w:num>
  <w:num w:numId="8">
    <w:abstractNumId w:val="2"/>
  </w:num>
  <w:num w:numId="9">
    <w:abstractNumId w:val="11"/>
  </w:num>
  <w:num w:numId="10">
    <w:abstractNumId w:val="3"/>
  </w:num>
  <w:num w:numId="11">
    <w:abstractNumId w:val="6"/>
  </w:num>
  <w:num w:numId="12">
    <w:abstractNumId w:val="8"/>
  </w:num>
  <w:num w:numId="13">
    <w:abstractNumId w:val="9"/>
  </w:num>
  <w:num w:numId="14">
    <w:abstractNumId w:val="28"/>
  </w:num>
  <w:num w:numId="15">
    <w:abstractNumId w:val="4"/>
  </w:num>
  <w:num w:numId="16">
    <w:abstractNumId w:val="7"/>
  </w:num>
  <w:num w:numId="17">
    <w:abstractNumId w:val="20"/>
  </w:num>
  <w:num w:numId="18">
    <w:abstractNumId w:val="5"/>
  </w:num>
  <w:num w:numId="19">
    <w:abstractNumId w:val="27"/>
  </w:num>
  <w:num w:numId="20">
    <w:abstractNumId w:val="14"/>
  </w:num>
  <w:num w:numId="21">
    <w:abstractNumId w:val="18"/>
  </w:num>
  <w:num w:numId="22">
    <w:abstractNumId w:val="23"/>
  </w:num>
  <w:num w:numId="23">
    <w:abstractNumId w:val="16"/>
  </w:num>
  <w:num w:numId="24">
    <w:abstractNumId w:val="10"/>
  </w:num>
  <w:num w:numId="25">
    <w:abstractNumId w:val="26"/>
  </w:num>
  <w:num w:numId="26">
    <w:abstractNumId w:val="25"/>
  </w:num>
  <w:num w:numId="27">
    <w:abstractNumId w:val="29"/>
  </w:num>
  <w:num w:numId="28">
    <w:abstractNumId w:val="19"/>
  </w:num>
  <w:num w:numId="29">
    <w:abstractNumId w:val="13"/>
  </w:num>
  <w:num w:numId="30">
    <w:abstractNumId w:val="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71E89"/>
    <w:rsid w:val="001762E0"/>
    <w:rsid w:val="0024560A"/>
    <w:rsid w:val="002A0370"/>
    <w:rsid w:val="00315143"/>
    <w:rsid w:val="00440568"/>
    <w:rsid w:val="004D3024"/>
    <w:rsid w:val="004E3100"/>
    <w:rsid w:val="00566F28"/>
    <w:rsid w:val="005C4451"/>
    <w:rsid w:val="005F553A"/>
    <w:rsid w:val="00604F3F"/>
    <w:rsid w:val="0066034A"/>
    <w:rsid w:val="006621E3"/>
    <w:rsid w:val="006725BB"/>
    <w:rsid w:val="00730D73"/>
    <w:rsid w:val="00755B4B"/>
    <w:rsid w:val="00773B00"/>
    <w:rsid w:val="007925EC"/>
    <w:rsid w:val="00852F05"/>
    <w:rsid w:val="00990BD3"/>
    <w:rsid w:val="009960E8"/>
    <w:rsid w:val="00A912D9"/>
    <w:rsid w:val="00A92C60"/>
    <w:rsid w:val="00AA5AB7"/>
    <w:rsid w:val="00BA2624"/>
    <w:rsid w:val="00BC53C0"/>
    <w:rsid w:val="00D73F2D"/>
    <w:rsid w:val="00E06477"/>
    <w:rsid w:val="00E4524E"/>
    <w:rsid w:val="00E71E89"/>
    <w:rsid w:val="00E75598"/>
    <w:rsid w:val="00E94F6E"/>
    <w:rsid w:val="00EA4DA9"/>
    <w:rsid w:val="00EE287F"/>
    <w:rsid w:val="00EE7C7B"/>
    <w:rsid w:val="00F24681"/>
    <w:rsid w:val="00F6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1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71E89"/>
    <w:pPr>
      <w:keepNext/>
      <w:spacing w:before="240" w:after="60"/>
      <w:outlineLvl w:val="0"/>
    </w:pPr>
    <w:rPr>
      <w:rFonts w:ascii="Arial" w:hAnsi="Arial" w:cs="Arial"/>
      <w:color w:val="003300"/>
      <w:kern w:val="32"/>
      <w:sz w:val="40"/>
      <w:szCs w:val="32"/>
    </w:rPr>
  </w:style>
  <w:style w:type="paragraph" w:styleId="Nagwek2">
    <w:name w:val="heading 2"/>
    <w:basedOn w:val="Normalny"/>
    <w:next w:val="Normalny"/>
    <w:link w:val="Nagwek2Znak"/>
    <w:qFormat/>
    <w:rsid w:val="00E71E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1E89"/>
    <w:rPr>
      <w:rFonts w:ascii="Arial" w:eastAsia="Times New Roman" w:hAnsi="Arial" w:cs="Arial"/>
      <w:color w:val="003300"/>
      <w:kern w:val="32"/>
      <w:sz w:val="40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E71E89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ormalnyWeb">
    <w:name w:val="Normal (Web)"/>
    <w:basedOn w:val="Normalny"/>
    <w:rsid w:val="00E71E89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E71E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71E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E71E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71E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71E89"/>
    <w:pPr>
      <w:tabs>
        <w:tab w:val="num" w:pos="0"/>
      </w:tabs>
      <w:overflowPunct w:val="0"/>
      <w:autoSpaceDE w:val="0"/>
      <w:autoSpaceDN w:val="0"/>
      <w:adjustRightInd w:val="0"/>
      <w:ind w:left="-142" w:firstLine="142"/>
      <w:textAlignment w:val="baseline"/>
    </w:pPr>
    <w:rPr>
      <w:rFonts w:ascii="Arial Narrow" w:hAnsi="Arial Narrow" w:cs="Arial"/>
      <w:b/>
      <w:bCs/>
      <w:color w:val="339966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71E89"/>
    <w:rPr>
      <w:rFonts w:ascii="Arial Narrow" w:eastAsia="Times New Roman" w:hAnsi="Arial Narrow" w:cs="Arial"/>
      <w:b/>
      <w:bCs/>
      <w:color w:val="339966"/>
      <w:sz w:val="20"/>
      <w:szCs w:val="20"/>
      <w:lang w:eastAsia="pl-PL"/>
    </w:rPr>
  </w:style>
  <w:style w:type="table" w:styleId="Tabela-Siatka">
    <w:name w:val="Table Grid"/>
    <w:basedOn w:val="Standardowy"/>
    <w:rsid w:val="00E71E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E71E8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71E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E71E8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1E8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rsid w:val="00E71E8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71E8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rsid w:val="00E71E8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71E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1rozdzia">
    <w:name w:val="1. rozdział"/>
    <w:basedOn w:val="Normalny"/>
    <w:autoRedefine/>
    <w:rsid w:val="005F553A"/>
    <w:pPr>
      <w:spacing w:line="276" w:lineRule="auto"/>
      <w:ind w:left="426"/>
    </w:pPr>
    <w:rPr>
      <w:rFonts w:asciiTheme="minorHAnsi" w:hAnsiTheme="minorHAnsi" w:cstheme="minorHAnsi"/>
      <w:b/>
      <w:sz w:val="20"/>
      <w:szCs w:val="20"/>
    </w:rPr>
  </w:style>
  <w:style w:type="paragraph" w:styleId="Tytu">
    <w:name w:val="Title"/>
    <w:basedOn w:val="Normalny"/>
    <w:link w:val="TytuZnak"/>
    <w:qFormat/>
    <w:rsid w:val="00E71E89"/>
    <w:pPr>
      <w:jc w:val="center"/>
    </w:pPr>
    <w:rPr>
      <w:rFonts w:ascii="Arial" w:hAnsi="Arial" w:cs="Arial"/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E71E89"/>
    <w:rPr>
      <w:rFonts w:ascii="Arial" w:eastAsia="Times New Roman" w:hAnsi="Arial" w:cs="Arial"/>
      <w:b/>
      <w:bCs/>
      <w:sz w:val="28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E71E89"/>
    <w:pPr>
      <w:tabs>
        <w:tab w:val="num" w:pos="720"/>
      </w:tabs>
      <w:ind w:left="720" w:hanging="720"/>
    </w:pPr>
    <w:rPr>
      <w:b/>
      <w:sz w:val="22"/>
      <w:szCs w:val="20"/>
    </w:rPr>
  </w:style>
  <w:style w:type="character" w:customStyle="1" w:styleId="PodtytuZnak">
    <w:name w:val="Podtytuł Znak"/>
    <w:basedOn w:val="Domylnaczcionkaakapitu"/>
    <w:link w:val="Podtytu"/>
    <w:rsid w:val="00E71E89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1E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E89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75598"/>
    <w:pPr>
      <w:ind w:left="720"/>
      <w:contextualSpacing/>
    </w:pPr>
  </w:style>
  <w:style w:type="paragraph" w:styleId="Lista">
    <w:name w:val="List"/>
    <w:basedOn w:val="Tekstpodstawowy"/>
    <w:semiHidden/>
    <w:rsid w:val="009960E8"/>
    <w:pPr>
      <w:widowControl w:val="0"/>
      <w:suppressAutoHyphens/>
    </w:pPr>
    <w:rPr>
      <w:rFonts w:eastAsia="Lucida Sans Unico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3620</Words>
  <Characters>21725</Characters>
  <Application>Microsoft Office Word</Application>
  <DocSecurity>0</DocSecurity>
  <Lines>181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4</cp:revision>
  <cp:lastPrinted>2011-10-12T15:43:00Z</cp:lastPrinted>
  <dcterms:created xsi:type="dcterms:W3CDTF">2011-10-12T15:34:00Z</dcterms:created>
  <dcterms:modified xsi:type="dcterms:W3CDTF">2011-10-12T15:49:00Z</dcterms:modified>
</cp:coreProperties>
</file>