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5" w:rsidRPr="00B769B2" w:rsidRDefault="00184418" w:rsidP="0079587A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>2021-12-02</w:t>
      </w:r>
    </w:p>
    <w:p w:rsidR="00965A25" w:rsidRPr="00B769B2" w:rsidRDefault="00965A25" w:rsidP="00883FC2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color w:val="404040" w:themeColor="text1" w:themeTint="BF"/>
          <w:sz w:val="22"/>
          <w:szCs w:val="22"/>
        </w:rPr>
        <w:t>Zestaw nr 1</w:t>
      </w:r>
    </w:p>
    <w:p w:rsidR="00883FC2" w:rsidRPr="00B769B2" w:rsidRDefault="0079587A" w:rsidP="00965A25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color w:val="404040" w:themeColor="text1" w:themeTint="BF"/>
          <w:sz w:val="22"/>
          <w:szCs w:val="22"/>
        </w:rPr>
        <w:t>Informacja nr 1</w:t>
      </w:r>
      <w:r w:rsidR="00184418" w:rsidRPr="00B769B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do przetargu nr 2021-934</w:t>
      </w:r>
      <w:r w:rsidR="00965A25" w:rsidRPr="00B769B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pn.:</w:t>
      </w:r>
    </w:p>
    <w:p w:rsidR="00184418" w:rsidRPr="00184418" w:rsidRDefault="00184418" w:rsidP="00184418">
      <w:pPr>
        <w:spacing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</w:pPr>
      <w:r w:rsidRPr="00184418">
        <w:rPr>
          <w:rFonts w:ascii="Arial" w:eastAsia="Calibri" w:hAnsi="Arial" w:cs="Arial"/>
          <w:b/>
          <w:color w:val="404040" w:themeColor="text1" w:themeTint="BF"/>
          <w:sz w:val="22"/>
          <w:szCs w:val="22"/>
          <w:lang w:eastAsia="en-US"/>
        </w:rPr>
        <w:t xml:space="preserve">„Przebudowa pomieszczeń Poradni chirurgii urazowo – ortopedycznej o łącznej powierzchni użytkowej ok. 109,40 m2 na terenie </w:t>
      </w:r>
      <w:r w:rsidRPr="00184418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  <w:t>Nowego Szpitala w Wąbrzeźnie Sp. z o.</w:t>
      </w:r>
      <w:proofErr w:type="gramStart"/>
      <w:r w:rsidRPr="00184418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  <w:t>o</w:t>
      </w:r>
      <w:proofErr w:type="gramEnd"/>
      <w:r w:rsidRPr="00184418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  <w:t xml:space="preserve">., </w:t>
      </w:r>
      <w:proofErr w:type="gramStart"/>
      <w:r w:rsidRPr="00184418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  <w:t>ul</w:t>
      </w:r>
      <w:proofErr w:type="gramEnd"/>
      <w:r w:rsidRPr="00184418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  <w:t>. Wolności 27, 87-200 Wąbrzeźno”</w:t>
      </w:r>
    </w:p>
    <w:p w:rsidR="009569D0" w:rsidRDefault="009569D0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313DAE" w:rsidRPr="00B769B2" w:rsidRDefault="00313DAE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965A25" w:rsidRPr="00B769B2" w:rsidRDefault="00965A25" w:rsidP="009569D0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965A25" w:rsidRPr="00B769B2" w:rsidRDefault="00184418" w:rsidP="00DE17A0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Zwracamy się z </w:t>
      </w:r>
      <w:r w:rsidR="00DE17A0" w:rsidRPr="00B769B2">
        <w:rPr>
          <w:rFonts w:ascii="Arial" w:hAnsi="Arial" w:cs="Arial"/>
          <w:color w:val="404040" w:themeColor="text1" w:themeTint="BF"/>
          <w:sz w:val="22"/>
          <w:szCs w:val="22"/>
        </w:rPr>
        <w:t>prośbą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o:</w:t>
      </w:r>
    </w:p>
    <w:p w:rsidR="009569D0" w:rsidRPr="00B769B2" w:rsidRDefault="009569D0" w:rsidP="00DE17A0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84418" w:rsidRPr="00B769B2" w:rsidRDefault="00184418" w:rsidP="00DE17A0">
      <w:pPr>
        <w:pStyle w:val="Akapitzlist"/>
        <w:ind w:left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DE17A0" w:rsidRPr="00B769B2" w:rsidRDefault="00184418" w:rsidP="00DE17A0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404040" w:themeColor="text1" w:themeTint="BF"/>
          <w:sz w:val="22"/>
          <w:szCs w:val="22"/>
        </w:rPr>
      </w:pPr>
      <w:r w:rsidRPr="00B769B2">
        <w:rPr>
          <w:rFonts w:ascii="Arial" w:eastAsia="Times New Roman" w:hAnsi="Arial" w:cs="Arial"/>
          <w:color w:val="404040" w:themeColor="text1" w:themeTint="BF"/>
          <w:sz w:val="22"/>
          <w:szCs w:val="22"/>
        </w:rPr>
        <w:t>Udostępnienie koncepcji KK GNSH- OPRACOWANIE INWESTORA.</w:t>
      </w:r>
    </w:p>
    <w:p w:rsidR="00DE17A0" w:rsidRPr="00B769B2" w:rsidRDefault="00184418" w:rsidP="00313DAE">
      <w:pPr>
        <w:ind w:firstLine="567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Odpowiedź</w:t>
      </w:r>
      <w:r w:rsidR="00DE17A0"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na pytanie nr 1</w:t>
      </w: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: </w:t>
      </w:r>
    </w:p>
    <w:p w:rsidR="00184418" w:rsidRPr="00B769B2" w:rsidRDefault="00184418" w:rsidP="00DE17A0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Zamawiający umieszcza </w:t>
      </w: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na stronie </w:t>
      </w: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postępowania</w:t>
      </w:r>
      <w:r w:rsidR="00DE17A0"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Załącznik nr 7 do SOPZ - Koncepcja kolorystyki, </w:t>
      </w:r>
      <w:r w:rsidR="00DE17A0"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d</w:t>
      </w:r>
      <w:r w:rsidR="00DE17A0"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obór materiałów wykończeniowych </w:t>
      </w:r>
      <w:r w:rsidR="00DE17A0"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i wyposażenia oddziałów szpitalnych</w:t>
      </w:r>
    </w:p>
    <w:p w:rsidR="00DE17A0" w:rsidRPr="00B769B2" w:rsidRDefault="00DE17A0" w:rsidP="00DE17A0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DE17A0" w:rsidRPr="00B769B2" w:rsidRDefault="00DE17A0" w:rsidP="00DE17A0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184418" w:rsidRPr="00B769B2" w:rsidRDefault="00DE17A0" w:rsidP="00DE17A0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2. </w:t>
      </w:r>
      <w:r w:rsidR="00184418"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Zmianę §2 ( terminy) wzoru umowy </w:t>
      </w:r>
      <w:proofErr w:type="gramStart"/>
      <w:r w:rsidR="00184418" w:rsidRPr="00B769B2">
        <w:rPr>
          <w:rFonts w:ascii="Arial" w:hAnsi="Arial" w:cs="Arial"/>
          <w:color w:val="404040" w:themeColor="text1" w:themeTint="BF"/>
          <w:sz w:val="22"/>
          <w:szCs w:val="22"/>
        </w:rPr>
        <w:t>na :</w:t>
      </w:r>
      <w:proofErr w:type="gramEnd"/>
    </w:p>
    <w:p w:rsidR="00184418" w:rsidRPr="000258F9" w:rsidRDefault="00184418" w:rsidP="00DE17A0">
      <w:pPr>
        <w:ind w:firstLine="360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proofErr w:type="gramStart"/>
      <w:r w:rsidRPr="000258F9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>a</w:t>
      </w:r>
      <w:proofErr w:type="gramEnd"/>
      <w:r w:rsidRPr="000258F9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) termin rozpoczęcia robót 17.01.2022 </w:t>
      </w:r>
      <w:proofErr w:type="gramStart"/>
      <w:r w:rsidRPr="000258F9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>r</w:t>
      </w:r>
      <w:proofErr w:type="gramEnd"/>
      <w:r w:rsidRPr="000258F9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>,</w:t>
      </w:r>
    </w:p>
    <w:p w:rsidR="00313DAE" w:rsidRPr="00313DAE" w:rsidRDefault="00184418" w:rsidP="00313DAE">
      <w:pPr>
        <w:ind w:firstLine="360"/>
        <w:jc w:val="both"/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</w:pPr>
      <w:proofErr w:type="gramStart"/>
      <w:r w:rsidRPr="000258F9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>b</w:t>
      </w:r>
      <w:proofErr w:type="gramEnd"/>
      <w:r w:rsidRPr="000258F9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>) termin zakończenia robót 25 tygodni od dnia rozpoczęcia robót.</w:t>
      </w:r>
    </w:p>
    <w:p w:rsidR="000258F9" w:rsidRDefault="00184418" w:rsidP="00313DAE">
      <w:pPr>
        <w:ind w:firstLine="567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Odpowiedź</w:t>
      </w:r>
      <w:r w:rsidR="00DE17A0"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 na pytanie nr 2</w:t>
      </w: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</w:p>
    <w:p w:rsidR="00184418" w:rsidRDefault="00184418" w:rsidP="00DE17A0">
      <w:pPr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Zamawiający akceptuje wnioskowane przez Wykonawcę zmiany w zakresie rozpoczęcia i zakończenia robot.</w:t>
      </w:r>
    </w:p>
    <w:p w:rsidR="000258F9" w:rsidRDefault="000258F9" w:rsidP="00DE17A0">
      <w:pPr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</w:p>
    <w:p w:rsidR="00184418" w:rsidRPr="000258F9" w:rsidRDefault="000258F9" w:rsidP="000258F9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3. </w:t>
      </w:r>
      <w:r w:rsidR="00184418" w:rsidRPr="00B769B2">
        <w:rPr>
          <w:rFonts w:ascii="Arial" w:eastAsia="Times New Roman" w:hAnsi="Arial" w:cs="Arial"/>
          <w:color w:val="404040" w:themeColor="text1" w:themeTint="BF"/>
          <w:sz w:val="22"/>
          <w:szCs w:val="22"/>
        </w:rPr>
        <w:t xml:space="preserve">Zmianę §7 (ZABEZPIECZENIE NALEŻYTEGO WYKONANIA UMOWY) z wniesie zabezpieczenie należytego wykonania umowy w wysokości 10 % ceny brutto oferty </w:t>
      </w:r>
      <w:r w:rsidR="00184418" w:rsidRPr="00B769B2">
        <w:rPr>
          <w:rStyle w:val="Pogrubienie"/>
          <w:rFonts w:ascii="Arial" w:eastAsia="Times New Roman" w:hAnsi="Arial" w:cs="Arial"/>
          <w:b w:val="0"/>
          <w:bCs w:val="0"/>
          <w:color w:val="404040" w:themeColor="text1" w:themeTint="BF"/>
          <w:sz w:val="22"/>
          <w:szCs w:val="22"/>
        </w:rPr>
        <w:t>na wniesie zabezpieczenie należytego wykonania umowy w wysokości 5% ceny brutto oferty</w:t>
      </w:r>
      <w:r w:rsidR="00184418" w:rsidRPr="00B769B2">
        <w:rPr>
          <w:rFonts w:ascii="Arial" w:eastAsia="Times New Roman" w:hAnsi="Arial" w:cs="Arial"/>
          <w:b/>
          <w:bCs/>
          <w:color w:val="404040" w:themeColor="text1" w:themeTint="BF"/>
          <w:sz w:val="22"/>
          <w:szCs w:val="22"/>
        </w:rPr>
        <w:t>.</w:t>
      </w:r>
    </w:p>
    <w:p w:rsidR="000258F9" w:rsidRDefault="00184418" w:rsidP="00313DAE">
      <w:pPr>
        <w:ind w:firstLine="426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Odpowiedź</w:t>
      </w:r>
      <w:r w:rsidR="000258F9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 na pytanie nr 3</w:t>
      </w: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</w:p>
    <w:p w:rsidR="00184418" w:rsidRDefault="00184418" w:rsidP="000258F9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Zamawiający akceptuje wnioskowane przez Wykonawcę </w:t>
      </w: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wniesienie  zabezpieczenie należytego wykonania umowy w wysokości 5 % ceny brutto oferty</w:t>
      </w:r>
    </w:p>
    <w:p w:rsidR="000258F9" w:rsidRDefault="000258F9" w:rsidP="000258F9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0258F9" w:rsidRPr="00B769B2" w:rsidRDefault="000258F9" w:rsidP="000258F9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184418" w:rsidRPr="00450E1D" w:rsidRDefault="000258F9" w:rsidP="00450E1D">
      <w:pPr>
        <w:jc w:val="both"/>
        <w:rPr>
          <w:rStyle w:val="Pogrubienie"/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4. </w:t>
      </w:r>
      <w:r w:rsidR="00184418"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Zmianę §6 (GWARANCJA i RĘKOJMIA) ust. 5. "Wykonawca zobowiązuje się w ramach serwisu gwarancyjnego do stawiennictwa w siedzibie Zamawiającego w terminie 12 godzin od otrzymania na piśmie (mailowo) bądź faxem zawiadomienia o wadzie oraz do jej usunięcia w terminie maksymalnie 3 dni daty od powzięcia wiadomości o zaistniałych wadach, z zastrzeżeniem ust. 6." </w:t>
      </w:r>
      <w:r w:rsidR="00184418" w:rsidRPr="00380423">
        <w:rPr>
          <w:rFonts w:ascii="Arial" w:hAnsi="Arial" w:cs="Arial"/>
          <w:color w:val="404040" w:themeColor="text1" w:themeTint="BF"/>
          <w:sz w:val="22"/>
          <w:szCs w:val="22"/>
        </w:rPr>
        <w:t>na</w:t>
      </w:r>
      <w:r w:rsidR="00184418" w:rsidRPr="00380423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184418" w:rsidRPr="00380423">
        <w:rPr>
          <w:rStyle w:val="Pogrubienie"/>
          <w:rFonts w:ascii="Arial" w:hAnsi="Arial" w:cs="Arial"/>
          <w:b w:val="0"/>
          <w:color w:val="404040" w:themeColor="text1" w:themeTint="BF"/>
          <w:sz w:val="22"/>
          <w:szCs w:val="22"/>
        </w:rPr>
        <w:t>"Wykonawca zobowiązuje się w ramach serwisu gwarancyjnego do stawiennictwa w siedzibie Zamawiającego w terminie 48 godzin od otrzymania na piśmie (mailowo) bądź faxem zawiadomienia o wadzie oraz do jej usunięcia w terminie maksymalnie 14 dni daty od powzięcia wiadomości o zaistniałych wadach, z zastrzeżeniem ust. 6."</w:t>
      </w:r>
    </w:p>
    <w:p w:rsidR="00313DAE" w:rsidRDefault="00184418" w:rsidP="00DE17A0">
      <w:pPr>
        <w:ind w:firstLine="360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Odpowiedź</w:t>
      </w:r>
      <w:r w:rsidR="008F4843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 na pytanie nr 4</w:t>
      </w: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:</w:t>
      </w:r>
    </w:p>
    <w:p w:rsidR="00184418" w:rsidRPr="00B769B2" w:rsidRDefault="00184418" w:rsidP="00313DAE">
      <w:pPr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 xml:space="preserve"> Zamawiający akceptuje wnioskowane przez Wykonawcę zmiany w zakresie serwisu gwarancyjnego</w:t>
      </w:r>
      <w:r w:rsidR="00313DAE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184418" w:rsidRPr="00B769B2" w:rsidRDefault="00184418" w:rsidP="00DE17A0">
      <w:pPr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84418" w:rsidRPr="00B769B2" w:rsidRDefault="00184418" w:rsidP="00DE17A0">
      <w:pPr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5. 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>Udzielnie informacji: </w:t>
      </w:r>
    </w:p>
    <w:p w:rsidR="00184418" w:rsidRPr="00B769B2" w:rsidRDefault="00184418" w:rsidP="00DE17A0">
      <w:pPr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a</w:t>
      </w:r>
      <w:proofErr w:type="gramStart"/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) 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>Czy</w:t>
      </w:r>
      <w:proofErr w:type="gramEnd"/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na czas przebudowy pomieszczeń  w  Poradni chirurgii urazowo – ortopedycznej i prowadzonych w nich prac pomieszczenia te zostaną wyłączone z użytkowania i nie będą w nich udzielane świadczenia zdrowotne ? </w:t>
      </w:r>
    </w:p>
    <w:p w:rsidR="00184418" w:rsidRPr="00B769B2" w:rsidRDefault="00184418" w:rsidP="00DE17A0">
      <w:pPr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Zamawiający potwierdza, że na czas przebudowy poradni chirurgii urazowo-ortopedycznej </w:t>
      </w:r>
      <w:r w:rsidR="00380423" w:rsidRPr="00B769B2">
        <w:rPr>
          <w:rFonts w:ascii="Arial" w:hAnsi="Arial" w:cs="Arial"/>
          <w:color w:val="404040" w:themeColor="text1" w:themeTint="BF"/>
          <w:sz w:val="22"/>
          <w:szCs w:val="22"/>
        </w:rPr>
        <w:t>pomieszczenia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objęte </w:t>
      </w:r>
      <w:r w:rsidR="00380423" w:rsidRPr="00B769B2">
        <w:rPr>
          <w:rFonts w:ascii="Arial" w:hAnsi="Arial" w:cs="Arial"/>
          <w:color w:val="404040" w:themeColor="text1" w:themeTint="BF"/>
          <w:sz w:val="22"/>
          <w:szCs w:val="22"/>
        </w:rPr>
        <w:t>zakresem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380423" w:rsidRPr="00B769B2">
        <w:rPr>
          <w:rFonts w:ascii="Arial" w:hAnsi="Arial" w:cs="Arial"/>
          <w:color w:val="404040" w:themeColor="text1" w:themeTint="BF"/>
          <w:sz w:val="22"/>
          <w:szCs w:val="22"/>
        </w:rPr>
        <w:t>projektowym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zostaną </w:t>
      </w:r>
      <w:r w:rsidR="00380423" w:rsidRPr="00B769B2">
        <w:rPr>
          <w:rFonts w:ascii="Arial" w:hAnsi="Arial" w:cs="Arial"/>
          <w:color w:val="404040" w:themeColor="text1" w:themeTint="BF"/>
          <w:sz w:val="22"/>
          <w:szCs w:val="22"/>
        </w:rPr>
        <w:t>włączone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z użytkowania. </w:t>
      </w:r>
    </w:p>
    <w:p w:rsidR="00425A7B" w:rsidRDefault="00425A7B" w:rsidP="00DE17A0">
      <w:pPr>
        <w:ind w:firstLine="360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</w:p>
    <w:p w:rsidR="00425A7B" w:rsidRDefault="00425A7B" w:rsidP="00DE17A0">
      <w:pPr>
        <w:ind w:firstLine="360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</w:p>
    <w:p w:rsidR="00425A7B" w:rsidRDefault="00425A7B" w:rsidP="00DE17A0">
      <w:pPr>
        <w:ind w:firstLine="360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</w:p>
    <w:p w:rsidR="00425A7B" w:rsidRDefault="00425A7B" w:rsidP="00DE17A0">
      <w:pPr>
        <w:ind w:firstLine="360"/>
        <w:jc w:val="both"/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</w:pPr>
    </w:p>
    <w:p w:rsidR="00184418" w:rsidRPr="00B769B2" w:rsidRDefault="00184418" w:rsidP="00DE17A0">
      <w:pPr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0" w:name="_GoBack"/>
      <w:bookmarkEnd w:id="0"/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b</w:t>
      </w:r>
      <w:proofErr w:type="gramStart"/>
      <w:r w:rsidRPr="00B769B2">
        <w:rPr>
          <w:rStyle w:val="Pogrubienie"/>
          <w:rFonts w:ascii="Arial" w:hAnsi="Arial" w:cs="Arial"/>
          <w:color w:val="404040" w:themeColor="text1" w:themeTint="BF"/>
          <w:sz w:val="22"/>
          <w:szCs w:val="22"/>
        </w:rPr>
        <w:t>) </w:t>
      </w:r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>Czy</w:t>
      </w:r>
      <w:proofErr w:type="gramEnd"/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zapis "Wykonawca wykona sprawdzenie i udrożnienie, w tym </w:t>
      </w:r>
      <w:proofErr w:type="spellStart"/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>odkawczanie</w:t>
      </w:r>
      <w:proofErr w:type="spellEnd"/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5 szt. (gniazda ptaków kawek) kanałów wentylacji grawitacyjnej. "  </w:t>
      </w:r>
      <w:proofErr w:type="gramStart"/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>dotyczy</w:t>
      </w:r>
      <w:proofErr w:type="gramEnd"/>
      <w:r w:rsidRPr="00B769B2">
        <w:rPr>
          <w:rFonts w:ascii="Arial" w:hAnsi="Arial" w:cs="Arial"/>
          <w:color w:val="404040" w:themeColor="text1" w:themeTint="BF"/>
          <w:sz w:val="22"/>
          <w:szCs w:val="22"/>
        </w:rPr>
        <w:t xml:space="preserve"> 5 kanałów wentylacyjnych czy 5 kominów </w:t>
      </w:r>
      <w:r w:rsidR="00FA6012" w:rsidRPr="00B769B2">
        <w:rPr>
          <w:rFonts w:ascii="Arial" w:hAnsi="Arial" w:cs="Arial"/>
          <w:color w:val="404040" w:themeColor="text1" w:themeTint="BF"/>
          <w:sz w:val="22"/>
          <w:szCs w:val="22"/>
        </w:rPr>
        <w:t>wielokanałowych?</w:t>
      </w:r>
    </w:p>
    <w:p w:rsidR="00380423" w:rsidRDefault="00184418" w:rsidP="00DE17A0">
      <w:pPr>
        <w:ind w:firstLine="36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Odpowiedź</w:t>
      </w:r>
      <w:r w:rsidR="008F4843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na pytanie</w:t>
      </w:r>
      <w:r w:rsidR="00CA2721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nr 5</w:t>
      </w: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: </w:t>
      </w:r>
    </w:p>
    <w:p w:rsidR="00184418" w:rsidRPr="00B769B2" w:rsidRDefault="00184418" w:rsidP="00DE17A0">
      <w:pPr>
        <w:ind w:firstLine="36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Zgonie z rysunkiem nr A1 zawartym w projekcie wykonawczym – załącznik nr 2 do SOPZ zapis dotyczy 5- </w:t>
      </w:r>
      <w:proofErr w:type="spellStart"/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ciu</w:t>
      </w:r>
      <w:proofErr w:type="spellEnd"/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kanałów wentylacyjnych oznaczonych na rysunku opisem „kanał </w:t>
      </w:r>
      <w:proofErr w:type="spellStart"/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zakawczony</w:t>
      </w:r>
      <w:proofErr w:type="spellEnd"/>
      <w:r w:rsidRPr="00B769B2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– do udrożnienia.</w:t>
      </w:r>
    </w:p>
    <w:p w:rsidR="00184418" w:rsidRPr="00B769B2" w:rsidRDefault="00184418" w:rsidP="00184418">
      <w:pPr>
        <w:ind w:firstLine="360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9569D0" w:rsidRPr="00B769B2" w:rsidRDefault="009569D0" w:rsidP="009569D0">
      <w:pPr>
        <w:rPr>
          <w:rFonts w:ascii="Arial" w:hAnsi="Arial" w:cs="Arial"/>
          <w:sz w:val="22"/>
          <w:szCs w:val="22"/>
        </w:rPr>
      </w:pPr>
    </w:p>
    <w:sectPr w:rsidR="009569D0" w:rsidRPr="00B76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95" w:rsidRDefault="00A06395" w:rsidP="00313DAE">
      <w:r>
        <w:separator/>
      </w:r>
    </w:p>
  </w:endnote>
  <w:endnote w:type="continuationSeparator" w:id="0">
    <w:p w:rsidR="00A06395" w:rsidRDefault="00A06395" w:rsidP="0031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95" w:rsidRDefault="00A06395" w:rsidP="00313DAE">
      <w:r>
        <w:separator/>
      </w:r>
    </w:p>
  </w:footnote>
  <w:footnote w:type="continuationSeparator" w:id="0">
    <w:p w:rsidR="00A06395" w:rsidRDefault="00A06395" w:rsidP="0031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AE" w:rsidRDefault="00313DAE">
    <w:pPr>
      <w:pStyle w:val="Nagwek"/>
    </w:pPr>
    <w:r>
      <w:rPr>
        <w:noProof/>
      </w:rPr>
      <w:drawing>
        <wp:inline distT="0" distB="0" distL="0" distR="0" wp14:anchorId="078CA4A2" wp14:editId="39948C88">
          <wp:extent cx="5760720" cy="67847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7C71"/>
    <w:multiLevelType w:val="hybridMultilevel"/>
    <w:tmpl w:val="271C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7B72"/>
    <w:multiLevelType w:val="hybridMultilevel"/>
    <w:tmpl w:val="35E62BB6"/>
    <w:lvl w:ilvl="0" w:tplc="466612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D38A9"/>
    <w:multiLevelType w:val="hybridMultilevel"/>
    <w:tmpl w:val="85A0EBF0"/>
    <w:lvl w:ilvl="0" w:tplc="421E0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0"/>
    <w:rsid w:val="00013E83"/>
    <w:rsid w:val="000258F9"/>
    <w:rsid w:val="000F19B9"/>
    <w:rsid w:val="00101606"/>
    <w:rsid w:val="00126E5F"/>
    <w:rsid w:val="00184418"/>
    <w:rsid w:val="00313DAE"/>
    <w:rsid w:val="003607FE"/>
    <w:rsid w:val="00380423"/>
    <w:rsid w:val="00425A7B"/>
    <w:rsid w:val="00450E1D"/>
    <w:rsid w:val="00522778"/>
    <w:rsid w:val="005511EB"/>
    <w:rsid w:val="00667F5E"/>
    <w:rsid w:val="0078317C"/>
    <w:rsid w:val="0079587A"/>
    <w:rsid w:val="00861BA8"/>
    <w:rsid w:val="00883FC2"/>
    <w:rsid w:val="008C02E4"/>
    <w:rsid w:val="008D1BA3"/>
    <w:rsid w:val="008F4843"/>
    <w:rsid w:val="009569D0"/>
    <w:rsid w:val="00965A25"/>
    <w:rsid w:val="00A06395"/>
    <w:rsid w:val="00A21E95"/>
    <w:rsid w:val="00A24C5C"/>
    <w:rsid w:val="00B769B2"/>
    <w:rsid w:val="00C560EF"/>
    <w:rsid w:val="00CA2721"/>
    <w:rsid w:val="00D31FC9"/>
    <w:rsid w:val="00D42E3C"/>
    <w:rsid w:val="00DE17A0"/>
    <w:rsid w:val="00EE46DF"/>
    <w:rsid w:val="00F215DD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E03F-BC68-432E-8629-331AE4A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D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8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44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3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D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DA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28</cp:revision>
  <dcterms:created xsi:type="dcterms:W3CDTF">2020-04-16T08:19:00Z</dcterms:created>
  <dcterms:modified xsi:type="dcterms:W3CDTF">2021-12-02T10:55:00Z</dcterms:modified>
</cp:coreProperties>
</file>